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3B5775EA" w:rsidR="00116F25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 xml:space="preserve">All’Ufficio </w:t>
      </w:r>
      <w:r w:rsidR="002E5324">
        <w:rPr>
          <w:rFonts w:ascii="Verdana" w:hAnsi="Verdana"/>
        </w:rPr>
        <w:t>V – Ambito Territoriale di Torino</w:t>
      </w:r>
    </w:p>
    <w:p w14:paraId="7389C59F" w14:textId="1F149184" w:rsidR="004F4529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 xml:space="preserve">e-mail </w:t>
      </w:r>
      <w:r w:rsidR="002E5324">
        <w:rPr>
          <w:rFonts w:ascii="Verdana" w:hAnsi="Verdana"/>
        </w:rPr>
        <w:t>luigi.vivacqua2</w:t>
      </w:r>
      <w:r w:rsidR="002E5324" w:rsidRPr="002E5324">
        <w:rPr>
          <w:rFonts w:ascii="Verdana" w:hAnsi="Verdana"/>
        </w:rPr>
        <w:t>@</w:t>
      </w:r>
      <w:r w:rsidR="002E5324">
        <w:rPr>
          <w:rFonts w:ascii="Verdana" w:hAnsi="Verdana"/>
        </w:rPr>
        <w:t>istruzione.it</w:t>
      </w: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3E270291" w14:textId="65B4FE45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bookmarkStart w:id="0" w:name="_GoBack"/>
      <w:bookmarkEnd w:id="0"/>
      <w:r w:rsidR="0028298D">
        <w:rPr>
          <w:rFonts w:ascii="Verdana" w:hAnsi="Verdana"/>
          <w:b/>
          <w:bCs/>
        </w:rPr>
        <w:t>B016</w:t>
      </w:r>
    </w:p>
    <w:p w14:paraId="5F8A5478" w14:textId="58D75709" w:rsidR="004F4529" w:rsidRPr="00E41CD6" w:rsidRDefault="004F4529" w:rsidP="004F4529">
      <w:pPr>
        <w:jc w:val="both"/>
        <w:rPr>
          <w:rFonts w:ascii="Verdana" w:hAnsi="Verdana"/>
          <w:b/>
          <w:bCs/>
        </w:rPr>
      </w:pP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lastRenderedPageBreak/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34E9AED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: </w:t>
      </w:r>
      <w:r w:rsidR="002E5324">
        <w:rPr>
          <w:rFonts w:ascii="Verdana" w:eastAsia="Times New Roman" w:hAnsi="Verdana" w:cs="Times New Roman"/>
          <w:color w:val="1C2024"/>
          <w:lang w:eastAsia="it-IT"/>
        </w:rPr>
        <w:t>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servizio prestato nelle forme di cui al comma 3 dell'articolo 1 del decreto-legge 25 settembre 2009, n. 134, convertito, con modificazioni, dalla legge 24 novembre 2009, n. 167, nonché di cui al comma 4-bis dell'articolo 5 del decreto-legge 12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116F25"/>
    <w:rsid w:val="002127CB"/>
    <w:rsid w:val="0028298D"/>
    <w:rsid w:val="002E5324"/>
    <w:rsid w:val="004F4529"/>
    <w:rsid w:val="00744440"/>
    <w:rsid w:val="009806BA"/>
    <w:rsid w:val="00B61A5F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5</cp:revision>
  <dcterms:created xsi:type="dcterms:W3CDTF">2021-04-26T13:40:00Z</dcterms:created>
  <dcterms:modified xsi:type="dcterms:W3CDTF">2021-04-29T10:54:00Z</dcterms:modified>
</cp:coreProperties>
</file>