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637E2" w14:textId="77777777" w:rsidR="009B482C" w:rsidRPr="009B482C" w:rsidRDefault="009B482C" w:rsidP="009B482C">
      <w:pPr>
        <w:pStyle w:val="Corpotesto"/>
        <w:tabs>
          <w:tab w:val="left" w:pos="9356"/>
        </w:tabs>
        <w:spacing w:line="276" w:lineRule="auto"/>
        <w:jc w:val="both"/>
      </w:pPr>
    </w:p>
    <w:p w14:paraId="2F1AD230" w14:textId="77777777" w:rsidR="00813C4E" w:rsidRDefault="00813C4E" w:rsidP="00813C4E">
      <w:pPr>
        <w:spacing w:after="0" w:line="240" w:lineRule="auto"/>
        <w:ind w:left="6096" w:firstLine="141"/>
      </w:pPr>
      <w:r w:rsidRPr="00144C44">
        <w:t>Ai Dirigenti delle Istituzioni</w:t>
      </w:r>
    </w:p>
    <w:p w14:paraId="32FE434B" w14:textId="77777777" w:rsidR="00813C4E" w:rsidRPr="00144C44" w:rsidRDefault="00813C4E" w:rsidP="00813C4E">
      <w:pPr>
        <w:spacing w:after="0" w:line="240" w:lineRule="auto"/>
        <w:ind w:left="6096" w:firstLine="141"/>
        <w:rPr>
          <w:sz w:val="20"/>
        </w:rPr>
      </w:pPr>
      <w:r w:rsidRPr="00144C44">
        <w:t>scolastiche del Piemonte</w:t>
      </w:r>
    </w:p>
    <w:p w14:paraId="5F687580" w14:textId="77777777" w:rsidR="00813C4E" w:rsidRDefault="00813C4E" w:rsidP="00813C4E">
      <w:pPr>
        <w:spacing w:after="0" w:line="240" w:lineRule="auto"/>
        <w:jc w:val="right"/>
        <w:rPr>
          <w:sz w:val="20"/>
        </w:rPr>
      </w:pPr>
    </w:p>
    <w:p w14:paraId="4570A6DC" w14:textId="77777777" w:rsidR="00813C4E" w:rsidRPr="00144C44" w:rsidRDefault="00813C4E" w:rsidP="00813C4E">
      <w:pPr>
        <w:tabs>
          <w:tab w:val="left" w:pos="5245"/>
        </w:tabs>
        <w:spacing w:after="0" w:line="240" w:lineRule="auto"/>
        <w:jc w:val="right"/>
      </w:pPr>
      <w:r>
        <w:rPr>
          <w:sz w:val="20"/>
        </w:rPr>
        <w:tab/>
      </w:r>
      <w:r>
        <w:rPr>
          <w:sz w:val="20"/>
        </w:rPr>
        <w:tab/>
      </w:r>
      <w:bookmarkStart w:id="0" w:name="_Hlk35967224"/>
      <w:r w:rsidRPr="00144C44">
        <w:t xml:space="preserve">Ufficio Scolastico Regionale per la </w:t>
      </w:r>
      <w:bookmarkEnd w:id="0"/>
      <w:r w:rsidRPr="00144C44">
        <w:t>Lombardia  </w:t>
      </w:r>
    </w:p>
    <w:p w14:paraId="0DBE2D54" w14:textId="77777777" w:rsidR="00813C4E" w:rsidRPr="00144C44" w:rsidRDefault="00813C4E" w:rsidP="00813C4E">
      <w:pPr>
        <w:spacing w:after="0" w:line="240" w:lineRule="auto"/>
        <w:jc w:val="right"/>
      </w:pPr>
      <w:r w:rsidRPr="00144C44">
        <w:t>Ufficio XII – AT PAVIA</w:t>
      </w:r>
    </w:p>
    <w:p w14:paraId="53DD961A" w14:textId="77777777" w:rsidR="00813C4E" w:rsidRDefault="00813C4E" w:rsidP="00813C4E">
      <w:pPr>
        <w:spacing w:after="0" w:line="240" w:lineRule="auto"/>
        <w:jc w:val="right"/>
        <w:rPr>
          <w:rFonts w:ascii="Arial" w:hAnsi="Arial" w:cs="Arial"/>
          <w:b/>
          <w:bCs/>
          <w:color w:val="222222"/>
          <w:shd w:val="clear" w:color="auto" w:fill="FFFFFF"/>
        </w:rPr>
      </w:pPr>
      <w:r w:rsidRPr="005A5C67">
        <w:rPr>
          <w:rFonts w:ascii="Arial" w:hAnsi="Arial" w:cs="Arial"/>
          <w:color w:val="222222"/>
          <w:shd w:val="clear" w:color="auto" w:fill="FFFFFF"/>
        </w:rPr>
        <w:t>PEC:  </w:t>
      </w:r>
      <w:hyperlink r:id="rId8" w:history="1">
        <w:r w:rsidRPr="005A5C67">
          <w:rPr>
            <w:rFonts w:ascii="Arial" w:hAnsi="Arial" w:cs="Arial"/>
            <w:color w:val="00004D"/>
            <w:u w:val="single"/>
            <w:shd w:val="clear" w:color="auto" w:fill="FFFFFF"/>
          </w:rPr>
          <w:t>usppv@postacert.istruzione.it</w:t>
        </w:r>
        <w:r w:rsidRPr="005A5C67">
          <w:rPr>
            <w:rFonts w:ascii="Arial" w:hAnsi="Arial" w:cs="Arial"/>
            <w:color w:val="00004D"/>
            <w:u w:val="single"/>
            <w:shd w:val="clear" w:color="auto" w:fill="FFFFFF"/>
          </w:rPr>
          <w:br/>
        </w:r>
      </w:hyperlink>
      <w:r w:rsidRPr="005A5C67">
        <w:rPr>
          <w:rFonts w:ascii="Arial" w:hAnsi="Arial" w:cs="Arial"/>
          <w:color w:val="222222"/>
          <w:shd w:val="clear" w:color="auto" w:fill="FFFFFF"/>
        </w:rPr>
        <w:t>E-mail: </w:t>
      </w:r>
      <w:hyperlink r:id="rId9" w:history="1">
        <w:r w:rsidRPr="005A5C67">
          <w:rPr>
            <w:rFonts w:ascii="Arial" w:hAnsi="Arial" w:cs="Arial"/>
            <w:color w:val="00004D"/>
            <w:u w:val="single"/>
            <w:shd w:val="clear" w:color="auto" w:fill="FFFFFF"/>
          </w:rPr>
          <w:t>usp.pv@istruzione.it</w:t>
        </w:r>
      </w:hyperlink>
    </w:p>
    <w:p w14:paraId="76D45230" w14:textId="77777777" w:rsidR="00813C4E" w:rsidRDefault="00813C4E" w:rsidP="00813C4E">
      <w:pPr>
        <w:spacing w:after="0" w:line="240" w:lineRule="auto"/>
        <w:jc w:val="right"/>
        <w:rPr>
          <w:rFonts w:ascii="Arial" w:hAnsi="Arial" w:cs="Arial"/>
          <w:b/>
          <w:bCs/>
          <w:color w:val="222222"/>
          <w:shd w:val="clear" w:color="auto" w:fill="FFFFFF"/>
        </w:rPr>
      </w:pPr>
    </w:p>
    <w:p w14:paraId="4A61E71C" w14:textId="77777777" w:rsidR="00813C4E" w:rsidRPr="00144C44" w:rsidRDefault="00813C4E" w:rsidP="00813C4E">
      <w:pPr>
        <w:spacing w:after="0" w:line="240" w:lineRule="auto"/>
        <w:jc w:val="right"/>
      </w:pPr>
      <w:r w:rsidRPr="00144C44">
        <w:t>Ufficio Scolastico Regionale per la Liguria</w:t>
      </w:r>
    </w:p>
    <w:p w14:paraId="28EBF7C3" w14:textId="77777777" w:rsidR="00813C4E" w:rsidRPr="005A5C67" w:rsidRDefault="00813C4E" w:rsidP="00813C4E">
      <w:pPr>
        <w:spacing w:after="0" w:line="240" w:lineRule="auto"/>
        <w:jc w:val="right"/>
      </w:pPr>
      <w:r w:rsidRPr="005A5C67">
        <w:t xml:space="preserve">Ufficio </w:t>
      </w:r>
      <w:proofErr w:type="gramStart"/>
      <w:r w:rsidRPr="005A5C67">
        <w:t>IV  -</w:t>
      </w:r>
      <w:proofErr w:type="gramEnd"/>
      <w:r w:rsidRPr="005A5C67">
        <w:t xml:space="preserve"> AT GENOVA</w:t>
      </w:r>
    </w:p>
    <w:p w14:paraId="7F8CBE77" w14:textId="77777777" w:rsidR="00813C4E" w:rsidRPr="005A5C67" w:rsidRDefault="00813C4E" w:rsidP="00813C4E">
      <w:pPr>
        <w:spacing w:after="0" w:line="240" w:lineRule="auto"/>
        <w:jc w:val="right"/>
        <w:rPr>
          <w:rFonts w:ascii="Arial" w:hAnsi="Arial" w:cs="Arial"/>
          <w:color w:val="00004D"/>
          <w:u w:val="single"/>
          <w:shd w:val="clear" w:color="auto" w:fill="FFFFFF"/>
        </w:rPr>
      </w:pPr>
      <w:r w:rsidRPr="005A5C67">
        <w:rPr>
          <w:rFonts w:ascii="Arial" w:hAnsi="Arial" w:cs="Arial"/>
          <w:color w:val="00004D"/>
          <w:u w:val="single"/>
          <w:shd w:val="clear" w:color="auto" w:fill="FFFFFF"/>
        </w:rPr>
        <w:t> </w:t>
      </w:r>
      <w:hyperlink r:id="rId10" w:history="1">
        <w:r w:rsidRPr="005A5C67">
          <w:rPr>
            <w:rFonts w:ascii="Arial" w:hAnsi="Arial" w:cs="Arial"/>
            <w:color w:val="00004D"/>
            <w:u w:val="single"/>
            <w:shd w:val="clear" w:color="auto" w:fill="FFFFFF"/>
          </w:rPr>
          <w:t>uspge@postacert.istruzione.it</w:t>
        </w:r>
      </w:hyperlink>
    </w:p>
    <w:p w14:paraId="5573D823" w14:textId="77777777" w:rsidR="00813C4E" w:rsidRPr="009001AB" w:rsidRDefault="00813C4E" w:rsidP="00813C4E">
      <w:pPr>
        <w:spacing w:after="0" w:line="240" w:lineRule="auto"/>
        <w:jc w:val="right"/>
        <w:rPr>
          <w:rFonts w:ascii="Arial" w:hAnsi="Arial" w:cs="Arial"/>
          <w:color w:val="00004D"/>
          <w:u w:val="single"/>
          <w:shd w:val="clear" w:color="auto" w:fill="FFFFFF"/>
        </w:rPr>
      </w:pPr>
      <w:r w:rsidRPr="005A5C67">
        <w:rPr>
          <w:rFonts w:ascii="Arial" w:hAnsi="Arial" w:cs="Arial"/>
          <w:color w:val="00004D"/>
          <w:u w:val="single"/>
          <w:shd w:val="clear" w:color="auto" w:fill="FFFFFF"/>
        </w:rPr>
        <w:t> </w:t>
      </w:r>
      <w:hyperlink r:id="rId11" w:history="1">
        <w:r w:rsidRPr="005A5C67">
          <w:rPr>
            <w:rFonts w:ascii="Arial" w:hAnsi="Arial" w:cs="Arial"/>
            <w:color w:val="00004D"/>
            <w:u w:val="single"/>
            <w:shd w:val="clear" w:color="auto" w:fill="FFFFFF"/>
          </w:rPr>
          <w:t>usp.ge@istruzione.it</w:t>
        </w:r>
      </w:hyperlink>
    </w:p>
    <w:p w14:paraId="583788C3" w14:textId="77777777" w:rsidR="00813C4E" w:rsidRDefault="00813C4E" w:rsidP="00813C4E">
      <w:pPr>
        <w:spacing w:after="0" w:line="240" w:lineRule="auto"/>
        <w:jc w:val="right"/>
        <w:rPr>
          <w:sz w:val="20"/>
        </w:rPr>
      </w:pPr>
    </w:p>
    <w:p w14:paraId="658676B5" w14:textId="77777777" w:rsidR="00813C4E" w:rsidRPr="00144C44" w:rsidRDefault="00813C4E" w:rsidP="00813C4E">
      <w:pPr>
        <w:spacing w:after="0" w:line="240" w:lineRule="auto"/>
        <w:jc w:val="right"/>
      </w:pPr>
      <w:r w:rsidRPr="00144C44">
        <w:t>Ufficio Scolastico Regionale per la Liguria</w:t>
      </w:r>
    </w:p>
    <w:p w14:paraId="7284DDBC" w14:textId="77777777" w:rsidR="00813C4E" w:rsidRPr="00144C44" w:rsidRDefault="00813C4E" w:rsidP="00813C4E">
      <w:pPr>
        <w:spacing w:after="0" w:line="240" w:lineRule="auto"/>
        <w:ind w:left="6372" w:firstLine="708"/>
      </w:pPr>
      <w:r w:rsidRPr="00144C44">
        <w:t>Ufficio III – AT SAVONA</w:t>
      </w:r>
    </w:p>
    <w:p w14:paraId="6E3B6949" w14:textId="77777777" w:rsidR="00813C4E" w:rsidRPr="005A5C67" w:rsidRDefault="00813C4E" w:rsidP="00813C4E">
      <w:pPr>
        <w:spacing w:after="0" w:line="240" w:lineRule="auto"/>
        <w:jc w:val="right"/>
        <w:rPr>
          <w:rFonts w:ascii="Arial" w:hAnsi="Arial" w:cs="Arial"/>
          <w:color w:val="00004D"/>
          <w:u w:val="single"/>
          <w:shd w:val="clear" w:color="auto" w:fill="FFFFFF"/>
        </w:rPr>
      </w:pPr>
      <w:r w:rsidRPr="00103BA7">
        <w:rPr>
          <w:rFonts w:ascii="Arial" w:hAnsi="Arial" w:cs="Arial"/>
          <w:color w:val="00004D"/>
          <w:u w:val="single"/>
          <w:shd w:val="clear" w:color="auto" w:fill="FFFFFF"/>
        </w:rPr>
        <w:t> </w:t>
      </w:r>
      <w:hyperlink r:id="rId12" w:history="1">
        <w:r w:rsidRPr="00103BA7">
          <w:rPr>
            <w:rFonts w:ascii="Arial" w:hAnsi="Arial" w:cs="Arial"/>
            <w:color w:val="00004D"/>
            <w:u w:val="single"/>
            <w:shd w:val="clear" w:color="auto" w:fill="FFFFFF"/>
          </w:rPr>
          <w:t>uspsv@postacert.istruzione.it</w:t>
        </w:r>
      </w:hyperlink>
    </w:p>
    <w:p w14:paraId="7842F640" w14:textId="77777777" w:rsidR="00813C4E" w:rsidRPr="005A5C67" w:rsidRDefault="009F5045" w:rsidP="00813C4E">
      <w:pPr>
        <w:spacing w:after="0" w:line="240" w:lineRule="auto"/>
        <w:jc w:val="right"/>
        <w:rPr>
          <w:rFonts w:ascii="Arial" w:hAnsi="Arial" w:cs="Arial"/>
          <w:color w:val="00004D"/>
          <w:u w:val="single"/>
          <w:shd w:val="clear" w:color="auto" w:fill="FFFFFF"/>
        </w:rPr>
      </w:pPr>
      <w:hyperlink r:id="rId13" w:history="1">
        <w:r w:rsidR="00813C4E" w:rsidRPr="005A5C67">
          <w:rPr>
            <w:rFonts w:ascii="Arial" w:hAnsi="Arial" w:cs="Arial"/>
            <w:color w:val="00004D"/>
            <w:u w:val="single"/>
            <w:shd w:val="clear" w:color="auto" w:fill="FFFFFF"/>
          </w:rPr>
          <w:t>usp.sv@istruzione.i</w:t>
        </w:r>
      </w:hyperlink>
      <w:hyperlink r:id="rId14" w:history="1">
        <w:r w:rsidR="00813C4E" w:rsidRPr="005A5C67">
          <w:rPr>
            <w:rFonts w:ascii="Arial" w:hAnsi="Arial" w:cs="Arial"/>
            <w:color w:val="00004D"/>
            <w:u w:val="single"/>
            <w:shd w:val="clear" w:color="auto" w:fill="FFFFFF"/>
          </w:rPr>
          <w:t>t</w:t>
        </w:r>
      </w:hyperlink>
    </w:p>
    <w:p w14:paraId="3BEDE245" w14:textId="77777777" w:rsidR="00813C4E" w:rsidRPr="00DB0956" w:rsidRDefault="00813C4E" w:rsidP="00813C4E">
      <w:pPr>
        <w:spacing w:after="100" w:afterAutospacing="1" w:line="240" w:lineRule="auto"/>
        <w:contextualSpacing/>
        <w:jc w:val="right"/>
        <w:rPr>
          <w:b/>
          <w:bCs/>
          <w:sz w:val="20"/>
        </w:rPr>
      </w:pPr>
    </w:p>
    <w:p w14:paraId="300E55FF" w14:textId="77777777" w:rsidR="00813C4E" w:rsidRPr="00144C44" w:rsidRDefault="00813C4E" w:rsidP="00813C4E">
      <w:pPr>
        <w:spacing w:after="0"/>
        <w:jc w:val="right"/>
      </w:pPr>
      <w:r>
        <w:t xml:space="preserve">Agli </w:t>
      </w:r>
      <w:r w:rsidRPr="00144C44">
        <w:t>Ordinari Diocesani</w:t>
      </w:r>
    </w:p>
    <w:p w14:paraId="3105E4D0" w14:textId="77777777" w:rsidR="00813C4E" w:rsidRDefault="00813C4E" w:rsidP="00813C4E">
      <w:pPr>
        <w:spacing w:after="0"/>
        <w:jc w:val="right"/>
      </w:pPr>
      <w:r w:rsidRPr="00144C44">
        <w:t>del Piemonte</w:t>
      </w:r>
    </w:p>
    <w:p w14:paraId="4A27DCD9" w14:textId="77777777" w:rsidR="00813C4E" w:rsidRPr="00144C44" w:rsidRDefault="00813C4E" w:rsidP="00813C4E">
      <w:pPr>
        <w:spacing w:after="0"/>
        <w:jc w:val="right"/>
      </w:pPr>
    </w:p>
    <w:p w14:paraId="76505023" w14:textId="77777777" w:rsidR="00813C4E" w:rsidRPr="00144C44" w:rsidRDefault="00813C4E" w:rsidP="00813C4E">
      <w:pPr>
        <w:spacing w:after="0"/>
        <w:jc w:val="right"/>
      </w:pPr>
      <w:r w:rsidRPr="00144C44">
        <w:t>Al Sovrintendente Studi della Regione</w:t>
      </w:r>
    </w:p>
    <w:p w14:paraId="021F50B8" w14:textId="77777777" w:rsidR="00813C4E" w:rsidRPr="00144C44" w:rsidRDefault="00813C4E" w:rsidP="00813C4E">
      <w:pPr>
        <w:spacing w:after="0"/>
        <w:jc w:val="right"/>
      </w:pPr>
      <w:r w:rsidRPr="00144C44">
        <w:t>Autonoma della Valle d’Aosta</w:t>
      </w:r>
    </w:p>
    <w:p w14:paraId="06685C05" w14:textId="77777777" w:rsidR="00813C4E" w:rsidRDefault="00813C4E" w:rsidP="00813C4E">
      <w:pPr>
        <w:jc w:val="right"/>
      </w:pPr>
    </w:p>
    <w:p w14:paraId="6C9ECFA2" w14:textId="77777777" w:rsidR="00813C4E" w:rsidRPr="00144C44" w:rsidRDefault="00813C4E" w:rsidP="00813C4E">
      <w:pPr>
        <w:jc w:val="right"/>
      </w:pPr>
      <w:r w:rsidRPr="00144C44">
        <w:t>Alle OO.SS. del Comparto scuola</w:t>
      </w:r>
    </w:p>
    <w:p w14:paraId="239063F1" w14:textId="77777777" w:rsidR="00813C4E" w:rsidRPr="00144C44" w:rsidRDefault="00813C4E" w:rsidP="00813C4E">
      <w:pPr>
        <w:spacing w:after="0"/>
        <w:jc w:val="right"/>
      </w:pPr>
      <w:r w:rsidRPr="00144C44">
        <w:t xml:space="preserve">e p.c. ai Dirigenti </w:t>
      </w:r>
    </w:p>
    <w:p w14:paraId="7556E70B" w14:textId="77777777" w:rsidR="00813C4E" w:rsidRPr="00144C44" w:rsidRDefault="00813C4E" w:rsidP="00813C4E">
      <w:pPr>
        <w:spacing w:after="0"/>
        <w:jc w:val="right"/>
      </w:pPr>
      <w:r w:rsidRPr="00144C44">
        <w:t>degli Ambiti territoriali per le province del Piemonte</w:t>
      </w:r>
    </w:p>
    <w:p w14:paraId="21EA90AD" w14:textId="77777777" w:rsidR="00813C4E" w:rsidRDefault="00813C4E" w:rsidP="00813C4E">
      <w:pPr>
        <w:rPr>
          <w:sz w:val="20"/>
        </w:rPr>
      </w:pPr>
    </w:p>
    <w:p w14:paraId="3EBD041B" w14:textId="77777777" w:rsidR="00813C4E" w:rsidRPr="00103BA7" w:rsidRDefault="00813C4E" w:rsidP="00813C4E">
      <w:pPr>
        <w:rPr>
          <w:b/>
          <w:bCs/>
          <w:sz w:val="20"/>
        </w:rPr>
      </w:pPr>
      <w:r w:rsidRPr="00103BA7">
        <w:rPr>
          <w:b/>
          <w:bCs/>
          <w:sz w:val="20"/>
        </w:rPr>
        <w:t>Oggetto: Mobilità del personale docente di religione cattolica per l'a. s. 2020/2021</w:t>
      </w:r>
    </w:p>
    <w:p w14:paraId="74534FAE" w14:textId="557CA60D" w:rsidR="00813C4E" w:rsidRDefault="00813C4E" w:rsidP="00813C4E">
      <w:r w:rsidRPr="00C43876">
        <w:t>Per opportuna conoscenza delle SS.LL. e</w:t>
      </w:r>
      <w:r w:rsidR="00D76AF0">
        <w:t xml:space="preserve"> </w:t>
      </w:r>
      <w:bookmarkStart w:id="1" w:name="_GoBack"/>
      <w:bookmarkEnd w:id="1"/>
      <w:r w:rsidRPr="00C43876">
        <w:t>al fine di darne massima diffusione tra tutto il personale interessato, si comunica che il Ministero dell’Istruzione</w:t>
      </w:r>
      <w:r w:rsidR="003C6178">
        <w:t xml:space="preserve">, </w:t>
      </w:r>
      <w:r w:rsidRPr="00C43876">
        <w:t xml:space="preserve">Dipartimento per </w:t>
      </w:r>
      <w:r>
        <w:t>il sistema educativo di istruzione e formazione</w:t>
      </w:r>
      <w:r w:rsidRPr="00C43876">
        <w:t xml:space="preserve"> - Direzione Generale del personale scolastico con </w:t>
      </w:r>
      <w:r w:rsidRPr="003C6178">
        <w:t>nota n. 6094</w:t>
      </w:r>
      <w:r>
        <w:t xml:space="preserve">del 24 marzo </w:t>
      </w:r>
      <w:r w:rsidR="007D5C7F" w:rsidRPr="003C6178">
        <w:t>ha trasmesso</w:t>
      </w:r>
      <w:r w:rsidR="00D53812">
        <w:t xml:space="preserve"> </w:t>
      </w:r>
      <w:r>
        <w:t>l'ordinanza n. 183 del 24 marzo 2020, reperibile, con la relativa modulistica</w:t>
      </w:r>
      <w:r w:rsidR="007D5C7F">
        <w:t>,</w:t>
      </w:r>
      <w:r>
        <w:t xml:space="preserve"> agli indirizzi:</w:t>
      </w:r>
    </w:p>
    <w:p w14:paraId="3B24B82D" w14:textId="77777777" w:rsidR="00813C4E" w:rsidRDefault="009F5045" w:rsidP="00813C4E">
      <w:hyperlink r:id="rId15" w:history="1">
        <w:r w:rsidR="00813C4E">
          <w:rPr>
            <w:rStyle w:val="Collegamentoipertestuale"/>
          </w:rPr>
          <w:t>https://www.miur.gov.it/mobilita-2020-2021</w:t>
        </w:r>
      </w:hyperlink>
    </w:p>
    <w:p w14:paraId="0ABA7AD4" w14:textId="77777777" w:rsidR="00813C4E" w:rsidRDefault="009F5045" w:rsidP="00813C4E">
      <w:hyperlink r:id="rId16" w:history="1">
        <w:r w:rsidR="00813C4E">
          <w:rPr>
            <w:rStyle w:val="Collegamentoipertestuale"/>
          </w:rPr>
          <w:t>http://www.istruzionepiemonte.it/help-desk-mobilita-2020-20121/</w:t>
        </w:r>
      </w:hyperlink>
    </w:p>
    <w:p w14:paraId="2F06E0BF" w14:textId="2B8726DF" w:rsidR="00813C4E" w:rsidRDefault="00813C4E" w:rsidP="00813C4E">
      <w:pPr>
        <w:numPr>
          <w:ilvl w:val="0"/>
          <w:numId w:val="10"/>
        </w:numPr>
        <w:spacing w:after="200"/>
      </w:pPr>
      <w:r w:rsidRPr="00C43876">
        <w:t>l’Ordinanza ministeriale</w:t>
      </w:r>
      <w:r w:rsidR="00D53812">
        <w:t xml:space="preserve"> </w:t>
      </w:r>
      <w:r w:rsidRPr="00C43876">
        <w:t>n.183 del 23 marzo 2020</w:t>
      </w:r>
      <w:r w:rsidRPr="00687B48">
        <w:t>, in corso di registrazione,</w:t>
      </w:r>
      <w:r w:rsidRPr="00C43876">
        <w:t xml:space="preserve"> disciplina la mobilità per l’anno scolastico 2020-21 degli insegnanti di religione </w:t>
      </w:r>
      <w:r w:rsidRPr="00C43876">
        <w:lastRenderedPageBreak/>
        <w:t xml:space="preserve">cattolica assunti nei ruoli di cui alla </w:t>
      </w:r>
      <w:r w:rsidR="007D5C7F">
        <w:t>L</w:t>
      </w:r>
      <w:r w:rsidRPr="00C43876">
        <w:t>egge 186/03 e determina le modalità di applicazione delle disposizioni dell’art.27 del Contratto Collettivo Nazionale Integrativo concernente la mobilità del personale della scuola per gli anni scolastici relativi al triennio 2019/20, 2020/21,2021/22 sottoscritto in data 06/03/2019</w:t>
      </w:r>
      <w:r>
        <w:t>.</w:t>
      </w:r>
    </w:p>
    <w:p w14:paraId="35E8CF09" w14:textId="77777777" w:rsidR="00813C4E" w:rsidRPr="00554800" w:rsidRDefault="00813C4E" w:rsidP="00813C4E">
      <w:pPr>
        <w:jc w:val="center"/>
        <w:rPr>
          <w:b/>
          <w:sz w:val="24"/>
          <w:szCs w:val="24"/>
        </w:rPr>
      </w:pPr>
      <w:r w:rsidRPr="00554800">
        <w:rPr>
          <w:b/>
          <w:sz w:val="24"/>
          <w:szCs w:val="24"/>
        </w:rPr>
        <w:t>ISTANZE MOBILITA’</w:t>
      </w:r>
    </w:p>
    <w:p w14:paraId="3F5B6955" w14:textId="77777777" w:rsidR="00813C4E" w:rsidRPr="00C43876" w:rsidRDefault="00813C4E" w:rsidP="00EF0812">
      <w:r w:rsidRPr="00C43876">
        <w:t xml:space="preserve">           Nel richiamare l’attenzione sulle disposizioni contenute nell’Ordinanza sopracitata, si evidenzia che le domande di mobilità devono essere presentate </w:t>
      </w:r>
      <w:r w:rsidRPr="00C43876">
        <w:rPr>
          <w:b/>
          <w:bCs/>
        </w:rPr>
        <w:t>dal 13 aprile al 15 maggio 2020</w:t>
      </w:r>
      <w:r w:rsidR="007D5C7F">
        <w:rPr>
          <w:b/>
          <w:bCs/>
        </w:rPr>
        <w:t>.</w:t>
      </w:r>
    </w:p>
    <w:p w14:paraId="30E4AC49" w14:textId="77777777" w:rsidR="00813C4E" w:rsidRDefault="00813C4E" w:rsidP="00813C4E">
      <w:r w:rsidRPr="00C43876">
        <w:t>In particolare, si ritiene utile richiamare i seguenti punti</w:t>
      </w:r>
      <w:r>
        <w:t>:</w:t>
      </w:r>
    </w:p>
    <w:p w14:paraId="4FB22E28" w14:textId="6BB99ECD" w:rsidR="00813C4E" w:rsidRPr="00C43876" w:rsidRDefault="00813C4E" w:rsidP="00813C4E">
      <w:pPr>
        <w:numPr>
          <w:ilvl w:val="0"/>
          <w:numId w:val="11"/>
        </w:numPr>
        <w:spacing w:after="200"/>
      </w:pPr>
      <w:r w:rsidRPr="00C43876">
        <w:t>la domanda di mobilità deve essere presentata soltanto dai docenti che, in possesso dei requisiti previsti e del riconoscimento di idoneità rilasciato dall’Ordinario della Diocesi di destinazione (art. 1 dell’O.M), intendano ottenere un trasferimento in</w:t>
      </w:r>
      <w:r w:rsidR="00D53812">
        <w:t xml:space="preserve"> </w:t>
      </w:r>
      <w:proofErr w:type="spellStart"/>
      <w:r w:rsidR="003C6178">
        <w:t>altra</w:t>
      </w:r>
      <w:proofErr w:type="spellEnd"/>
      <w:r w:rsidR="00D53812">
        <w:t xml:space="preserve"> </w:t>
      </w:r>
      <w:r w:rsidRPr="00C43876">
        <w:t>diocesi o un passaggio di ruolo a diverso settore formativo</w:t>
      </w:r>
      <w:r w:rsidR="007D5C7F">
        <w:t>;</w:t>
      </w:r>
    </w:p>
    <w:p w14:paraId="01A192DF" w14:textId="77777777" w:rsidR="00813C4E" w:rsidRPr="007D5C7F" w:rsidRDefault="007D5C7F" w:rsidP="00813C4E">
      <w:pPr>
        <w:numPr>
          <w:ilvl w:val="0"/>
          <w:numId w:val="11"/>
        </w:numPr>
        <w:spacing w:after="200"/>
      </w:pPr>
      <w:r>
        <w:t>g</w:t>
      </w:r>
      <w:r w:rsidR="00813C4E" w:rsidRPr="00C43876">
        <w:t>li insegnanti di religione cattolica hanno titolarità in un organico regionale articolato per ambiti territoriali diocesani e sono utilizzati nelle singole sedi scolastiche sulla base di un’intesa raggiunta tra il Dirigente preposto o un suo delegato dell’Ufficio Scolastico Regionale e l’Ordinario Diocesano competente. Detta assegnazione di sede si intende confermata di anno in anno qualora permangano le condizioni ed i requisiti prescritti dalle vigenti disposizioni di legge</w:t>
      </w:r>
      <w:r w:rsidR="00813C4E" w:rsidRPr="007D5C7F">
        <w:t xml:space="preserve"> (art. 1 - comma 3 dell’O.M.);</w:t>
      </w:r>
    </w:p>
    <w:p w14:paraId="2E8C1C6D" w14:textId="77777777" w:rsidR="00813C4E" w:rsidRDefault="007D5C7F" w:rsidP="00813C4E">
      <w:pPr>
        <w:numPr>
          <w:ilvl w:val="0"/>
          <w:numId w:val="11"/>
        </w:numPr>
        <w:spacing w:after="200"/>
        <w:rPr>
          <w:sz w:val="20"/>
        </w:rPr>
      </w:pPr>
      <w:r>
        <w:t>p</w:t>
      </w:r>
      <w:r w:rsidR="00813C4E" w:rsidRPr="00C43876">
        <w:t>ossono partecipare alle procedure di mobilità territoriale a domanda per transitare nel contingente di diocesi diversa da quella di appartenenza</w:t>
      </w:r>
      <w:r w:rsidR="00813C4E" w:rsidRPr="00C43876">
        <w:rPr>
          <w:u w:val="single"/>
        </w:rPr>
        <w:t xml:space="preserve">, </w:t>
      </w:r>
      <w:r w:rsidR="00813C4E" w:rsidRPr="00C43876">
        <w:rPr>
          <w:b/>
          <w:bCs/>
          <w:u w:val="single"/>
        </w:rPr>
        <w:t>ubicata nella stessa regione di titolarità</w:t>
      </w:r>
      <w:r w:rsidR="00813C4E" w:rsidRPr="00C43876">
        <w:t>, gli insegnanti di religione cattolica che con l’anno scolastico 2019/2020 abbiano maturato almeno due anni di anzianità giuridica di servizio in ruolo</w:t>
      </w:r>
      <w:r w:rsidR="00813C4E">
        <w:rPr>
          <w:sz w:val="24"/>
          <w:szCs w:val="24"/>
        </w:rPr>
        <w:t xml:space="preserve">; </w:t>
      </w:r>
    </w:p>
    <w:p w14:paraId="502B49E7" w14:textId="77777777" w:rsidR="00813C4E" w:rsidRPr="001D6C24" w:rsidRDefault="007D5C7F" w:rsidP="00813C4E">
      <w:pPr>
        <w:numPr>
          <w:ilvl w:val="0"/>
          <w:numId w:val="11"/>
        </w:numPr>
        <w:spacing w:after="200"/>
        <w:rPr>
          <w:sz w:val="20"/>
        </w:rPr>
      </w:pPr>
      <w:r>
        <w:t>p</w:t>
      </w:r>
      <w:r w:rsidR="00813C4E" w:rsidRPr="00C43876">
        <w:t xml:space="preserve">ossono partecipare alle procedure di mobilità territoriale a domanda per </w:t>
      </w:r>
      <w:r w:rsidR="00813C4E" w:rsidRPr="00C43876">
        <w:rPr>
          <w:b/>
          <w:bCs/>
          <w:u w:val="single"/>
        </w:rPr>
        <w:t>acquisire la titolarità in altra regione</w:t>
      </w:r>
      <w:r w:rsidR="00813C4E" w:rsidRPr="00C43876">
        <w:t xml:space="preserve">, con conseguente assegnazione al contingente di </w:t>
      </w:r>
      <w:proofErr w:type="spellStart"/>
      <w:r w:rsidR="00813C4E" w:rsidRPr="00C43876">
        <w:t>altra</w:t>
      </w:r>
      <w:proofErr w:type="spellEnd"/>
      <w:r w:rsidR="00813C4E" w:rsidRPr="00C43876">
        <w:t xml:space="preserve"> diocesi, gli insegnanti di religione cattolica che con l’anno scolastico 2019</w:t>
      </w:r>
      <w:r w:rsidR="00813C4E" w:rsidRPr="00F3107D">
        <w:rPr>
          <w:sz w:val="24"/>
          <w:szCs w:val="24"/>
        </w:rPr>
        <w:t>/</w:t>
      </w:r>
      <w:r w:rsidR="00813C4E" w:rsidRPr="00103BA7">
        <w:t>2020 abbiano maturato almeno tre anni di anzianità giuridica di servizio in ruolo</w:t>
      </w:r>
    </w:p>
    <w:p w14:paraId="27BF1320" w14:textId="77777777" w:rsidR="00813C4E" w:rsidRPr="001D6C24" w:rsidRDefault="00813C4E" w:rsidP="00813C4E">
      <w:pPr>
        <w:numPr>
          <w:ilvl w:val="0"/>
          <w:numId w:val="11"/>
        </w:numPr>
        <w:spacing w:after="200"/>
      </w:pPr>
      <w:r w:rsidRPr="00C43876">
        <w:t>l’art. 1 - comma 7 – dell’O.M. n. 183/2020</w:t>
      </w:r>
      <w:r w:rsidRPr="001D6C24">
        <w:t xml:space="preserve">  stabilisce che “</w:t>
      </w:r>
      <w:r w:rsidRPr="007D5C7F">
        <w:rPr>
          <w:i/>
          <w:iCs/>
        </w:rPr>
        <w:t xml:space="preserve">Ferma restando la condizione di titolarità di cui al comma 3, è riconosciuto agli insegnanti di religione cattolica il punteggio per la continuità nella sede di servizio di cui alla nota (5) e (5 bis) dell’allegato 2 al CCNI per gli anni scolastici relativi al triennio 2019/20, 2020/21, 2021/22, sottoscritto in data 6 marzo 2019 in analogia con </w:t>
      </w:r>
      <w:r w:rsidRPr="007D5C7F">
        <w:rPr>
          <w:i/>
          <w:iCs/>
        </w:rPr>
        <w:lastRenderedPageBreak/>
        <w:t xml:space="preserve">quanto riconosciuto ai docenti titolari di sostegno nella scuola secondaria di secondo grado. Ai fini dell’attribuzione del punteggio per la mobilità a domanda, il primo anno di servizio utile per la spendibilità del triennio decorre </w:t>
      </w:r>
      <w:proofErr w:type="spellStart"/>
      <w:r w:rsidRPr="007D5C7F">
        <w:rPr>
          <w:i/>
          <w:iCs/>
        </w:rPr>
        <w:t>dall’a.s.</w:t>
      </w:r>
      <w:proofErr w:type="spellEnd"/>
      <w:r w:rsidRPr="007D5C7F">
        <w:rPr>
          <w:i/>
          <w:iCs/>
        </w:rPr>
        <w:t xml:space="preserve"> 2013-2014, mentre ai fini della predisposizione della graduatoria regionale articolata per ambiti territoriali diocesani, di cui all’articolo 10, comma 4 della presente Ordinanza, il punteggio relativo alla continuità didattica sulla medesima scuola oppure sulla medesima sede (Comune) di servizio è calcolato a partire </w:t>
      </w:r>
      <w:proofErr w:type="spellStart"/>
      <w:r w:rsidRPr="007D5C7F">
        <w:rPr>
          <w:i/>
          <w:iCs/>
        </w:rPr>
        <w:t>dall’a.s.</w:t>
      </w:r>
      <w:proofErr w:type="spellEnd"/>
      <w:r w:rsidRPr="007D5C7F">
        <w:rPr>
          <w:i/>
          <w:iCs/>
        </w:rPr>
        <w:t xml:space="preserve"> 2009-2010 per la graduatoria relativa all’individuazione dei docenti soprannumerari. Ai sensi dell’articolo 27, comma 8, del citato CCNI, l’insegnante di religione cattolica interamente utilizzato in altra scuola non a domanda volontaria, ma a causa della carenza di ore sufficienti a costituire la cattedra o il posto, non perde il diritto all’attribuzione del punteggio per la continuità. Per gli anni scolastici relativi al triennio 2019/20, 2020/21, 2021/22  il docente di religione di cui all’antecedente periodo ha diritto a precedenza nel caso in cui richieda l’utilizzazione per rientrare nella sede in cui prestava servizio nell’anno scolastico 2012/2013 o 2013/2014 o 2014/2015 o 2015/16 o 2016/17 o 2017/18 o 2018/19 in riferimento alla mobilità per </w:t>
      </w:r>
      <w:proofErr w:type="spellStart"/>
      <w:r w:rsidRPr="007D5C7F">
        <w:rPr>
          <w:i/>
          <w:iCs/>
        </w:rPr>
        <w:t>l’a.s.</w:t>
      </w:r>
      <w:proofErr w:type="spellEnd"/>
      <w:r w:rsidRPr="007D5C7F">
        <w:rPr>
          <w:i/>
          <w:iCs/>
        </w:rPr>
        <w:t xml:space="preserve"> 2020/21, ovvero fino al 2019/20 per la mobilità del 2021/22, ferma restando l’intesa tra l’Ordinario Diocesano e il Direttore Generale dell’Ufficio scolastico regionale</w:t>
      </w:r>
      <w:r w:rsidR="007D5C7F">
        <w:t>”;</w:t>
      </w:r>
    </w:p>
    <w:p w14:paraId="684D7981" w14:textId="77777777" w:rsidR="006E6884" w:rsidRDefault="00813C4E" w:rsidP="00813C4E">
      <w:pPr>
        <w:numPr>
          <w:ilvl w:val="0"/>
          <w:numId w:val="11"/>
        </w:numPr>
        <w:spacing w:after="200"/>
      </w:pPr>
      <w:r w:rsidRPr="001D6C24">
        <w:t xml:space="preserve">le domande di trasferimento e di passaggio </w:t>
      </w:r>
      <w:r w:rsidRPr="006E6884">
        <w:rPr>
          <w:u w:val="single"/>
        </w:rPr>
        <w:t>saranno prese in esame solo se redatte utilizzando gli appositi modelli allegati all’O.M.</w:t>
      </w:r>
      <w:r w:rsidRPr="001D6C24">
        <w:t>, reperibili sul sito MIUR e dell'USR Piemonte ai link sopra riportati</w:t>
      </w:r>
      <w:r w:rsidR="006E6884">
        <w:t xml:space="preserve">; </w:t>
      </w:r>
    </w:p>
    <w:p w14:paraId="7F3B439E" w14:textId="77777777" w:rsidR="00813C4E" w:rsidRPr="00C948FD" w:rsidRDefault="006E6884" w:rsidP="00813C4E">
      <w:pPr>
        <w:numPr>
          <w:ilvl w:val="0"/>
          <w:numId w:val="11"/>
        </w:numPr>
        <w:spacing w:after="200"/>
      </w:pPr>
      <w:r>
        <w:t>l</w:t>
      </w:r>
      <w:r w:rsidR="00813C4E" w:rsidRPr="001D6C24">
        <w:t>e domande compilate, secondo le istruzioni riferite agli allegati medesimi dovranno, inoltre, essere corredate dal certificato di riconoscimento dell’idoneità ecclesiastica rilasciato dall’Ordinario della Diocesi di destinazione nonché dalle dichiarazioni personali dei servizi prestati, in carta semplice, sotto la propria responsabilità</w:t>
      </w:r>
      <w:r w:rsidR="00813C4E" w:rsidRPr="00CC2337">
        <w:t>;</w:t>
      </w:r>
    </w:p>
    <w:p w14:paraId="1F9E0AF9" w14:textId="77777777" w:rsidR="00813C4E" w:rsidRPr="001D6C24" w:rsidRDefault="00813C4E" w:rsidP="00813C4E">
      <w:pPr>
        <w:numPr>
          <w:ilvl w:val="0"/>
          <w:numId w:val="11"/>
        </w:numPr>
        <w:spacing w:after="200"/>
      </w:pPr>
      <w:r w:rsidRPr="001D6C24">
        <w:t>il mancato utilizzo degli appositi modelli di domanda comporta l’annullamento delle domande; non saranno prese in considerazione le domande prive della dichiarazione di idoneità dell’Ordinario diocesano competente (Art.3 Comma 8)</w:t>
      </w:r>
      <w:r w:rsidR="007D5C7F">
        <w:t>;</w:t>
      </w:r>
    </w:p>
    <w:p w14:paraId="0D17AEA1" w14:textId="77777777" w:rsidR="00813C4E" w:rsidRPr="001D6C24" w:rsidRDefault="00813C4E" w:rsidP="00813C4E">
      <w:pPr>
        <w:numPr>
          <w:ilvl w:val="0"/>
          <w:numId w:val="11"/>
        </w:numPr>
        <w:spacing w:after="200"/>
      </w:pPr>
      <w:r w:rsidRPr="001D6C24">
        <w:t>Le domande di passaggio dovranno contenere l’indicazione relativa al possesso della specifica idoneità concorsuale, oltre all’idoneità ecclesiastica rilasciata, per l’ordine e gra</w:t>
      </w:r>
      <w:r>
        <w:t>do.</w:t>
      </w:r>
      <w:r w:rsidRPr="001D6C24">
        <w:t xml:space="preserve"> Non saranno prese in considerazione le domande prive della dichiarazione di idoneità dell’Ordinario Diocesano competente</w:t>
      </w:r>
      <w:r w:rsidR="003C6178">
        <w:t>. (</w:t>
      </w:r>
      <w:r w:rsidRPr="001D6C24">
        <w:t>Art.3 Comma 8)</w:t>
      </w:r>
      <w:r w:rsidR="007D5C7F">
        <w:t>;</w:t>
      </w:r>
    </w:p>
    <w:p w14:paraId="6093047E" w14:textId="77777777" w:rsidR="00813C4E" w:rsidRPr="00C948FD" w:rsidRDefault="00813C4E" w:rsidP="00813C4E">
      <w:pPr>
        <w:numPr>
          <w:ilvl w:val="0"/>
          <w:numId w:val="11"/>
        </w:numPr>
        <w:spacing w:after="200"/>
      </w:pPr>
      <w:r w:rsidRPr="001D6C24">
        <w:lastRenderedPageBreak/>
        <w:t>Le domande devono essere corredate dalla documentazione attestante il possesso dei titoli per l’attribuzione dei punteggi previsti dalle tabelle di valutazione</w:t>
      </w:r>
      <w:r w:rsidR="007D5C7F">
        <w:t>;</w:t>
      </w:r>
    </w:p>
    <w:p w14:paraId="032043D9" w14:textId="77777777" w:rsidR="00813C4E" w:rsidRPr="001D6C24" w:rsidRDefault="007D5C7F" w:rsidP="00813C4E">
      <w:pPr>
        <w:numPr>
          <w:ilvl w:val="0"/>
          <w:numId w:val="11"/>
        </w:numPr>
        <w:spacing w:after="200"/>
      </w:pPr>
      <w:r>
        <w:t>n</w:t>
      </w:r>
      <w:r w:rsidR="00813C4E" w:rsidRPr="00774280">
        <w:t xml:space="preserve">el caso di diocesi che </w:t>
      </w:r>
      <w:r w:rsidR="00813C4E" w:rsidRPr="001D6C24">
        <w:t>insistono sul territorio di più Regioni</w:t>
      </w:r>
      <w:r w:rsidR="00813C4E" w:rsidRPr="00774280">
        <w:t xml:space="preserve">, gli insegnanti di religione cattolica, a prescindere dall’ubicazione della sede diocesana, devono indirizzare le domande di trasferimento e di passaggio, redatte in conformità ai modelli allegati e corredate della relativa documentazione, all’Ufficio scolastico </w:t>
      </w:r>
      <w:r w:rsidR="00813C4E">
        <w:t>r</w:t>
      </w:r>
      <w:r w:rsidR="00813C4E" w:rsidRPr="00774280">
        <w:t xml:space="preserve">egionale della </w:t>
      </w:r>
      <w:r w:rsidR="00813C4E">
        <w:t>r</w:t>
      </w:r>
      <w:r w:rsidR="00813C4E" w:rsidRPr="00774280">
        <w:t>egione in cui si trova l’Istituzione scolastica presso la quale prestano servizio e presentarla al dirigente scolastico della medesima Istituzione scolastica.</w:t>
      </w:r>
      <w:r w:rsidR="00813C4E" w:rsidRPr="001D6C24">
        <w:t>(Art.3 Comma 2)</w:t>
      </w:r>
      <w:r>
        <w:t>;</w:t>
      </w:r>
    </w:p>
    <w:p w14:paraId="07D788CB" w14:textId="77777777" w:rsidR="00813C4E" w:rsidRPr="001D6C24" w:rsidRDefault="007D5C7F" w:rsidP="00813C4E">
      <w:pPr>
        <w:numPr>
          <w:ilvl w:val="0"/>
          <w:numId w:val="11"/>
        </w:numPr>
        <w:spacing w:after="200"/>
      </w:pPr>
      <w:r>
        <w:t>l</w:t>
      </w:r>
      <w:r w:rsidR="00813C4E" w:rsidRPr="00D71405">
        <w:t xml:space="preserve">e domande dei docenti </w:t>
      </w:r>
      <w:r w:rsidR="00813C4E" w:rsidRPr="001D6C24">
        <w:t>appartenenti ai ruoli della Val d’Aosta</w:t>
      </w:r>
      <w:r w:rsidR="00813C4E" w:rsidRPr="00D71405">
        <w:t>, tese ad ottenere il trasferimento o il passaggio nelle scuole del rimanente territorio nazionale, devono essere inviate all’Ufficio scolastico regionale per il Piemont</w:t>
      </w:r>
      <w:r w:rsidR="00813C4E">
        <w:t xml:space="preserve">e </w:t>
      </w:r>
      <w:r w:rsidR="00813C4E" w:rsidRPr="001D6C24">
        <w:t>(Art.3 Comma 4)</w:t>
      </w:r>
      <w:r>
        <w:t>;</w:t>
      </w:r>
    </w:p>
    <w:p w14:paraId="72A7869F" w14:textId="4B0E1D1A" w:rsidR="00813C4E" w:rsidRDefault="007D5C7F" w:rsidP="00813C4E">
      <w:pPr>
        <w:numPr>
          <w:ilvl w:val="0"/>
          <w:numId w:val="11"/>
        </w:numPr>
        <w:spacing w:after="200"/>
      </w:pPr>
      <w:r>
        <w:t>i</w:t>
      </w:r>
      <w:r w:rsidR="00813C4E" w:rsidRPr="003B050B">
        <w:t xml:space="preserve"> titoli valutabili per esigenze di famiglia devono essere documentati</w:t>
      </w:r>
      <w:r w:rsidR="00D53812">
        <w:t xml:space="preserve"> </w:t>
      </w:r>
      <w:r w:rsidR="00813C4E" w:rsidRPr="003B050B">
        <w:t xml:space="preserve">secondo quanto indicato nell’articolo </w:t>
      </w:r>
      <w:r w:rsidR="00813C4E" w:rsidRPr="00D71405">
        <w:t>4dell’O.M. 2020/2021</w:t>
      </w:r>
      <w:r w:rsidR="00813C4E" w:rsidRPr="003B050B">
        <w:t xml:space="preserve">, concernente la mobilità del personale della scuola; </w:t>
      </w:r>
    </w:p>
    <w:p w14:paraId="1FE47F69" w14:textId="77777777" w:rsidR="00813C4E" w:rsidRDefault="007D5C7F" w:rsidP="00813C4E">
      <w:pPr>
        <w:numPr>
          <w:ilvl w:val="0"/>
          <w:numId w:val="11"/>
        </w:numPr>
        <w:spacing w:after="200"/>
      </w:pPr>
      <w:r>
        <w:t>l</w:t>
      </w:r>
      <w:r w:rsidR="00813C4E" w:rsidRPr="00BB6768">
        <w:t xml:space="preserve">a valutazione delle esigenze di famiglia e dei titoli sarà effettuata ai sensi della tabella allegata al Contratto Collettivo Nazionale Integrativo, concernente la mobilità del personale della scuola, ed esclusivamente in base alla documentazione, in carta semplice, che sarà prodotta dagli interessati unitamente alla domanda presentata entro i termini previsti </w:t>
      </w:r>
      <w:r w:rsidR="00813C4E" w:rsidRPr="001D6C24">
        <w:t xml:space="preserve">(Art. 4 </w:t>
      </w:r>
      <w:r w:rsidR="00813C4E">
        <w:t xml:space="preserve">- </w:t>
      </w:r>
      <w:r w:rsidR="00813C4E" w:rsidRPr="001D6C24">
        <w:t>Comma 3);</w:t>
      </w:r>
    </w:p>
    <w:p w14:paraId="1BF89ADD" w14:textId="77777777" w:rsidR="00813C4E" w:rsidRPr="00BB0444" w:rsidRDefault="007D5C7F" w:rsidP="00813C4E">
      <w:pPr>
        <w:numPr>
          <w:ilvl w:val="0"/>
          <w:numId w:val="11"/>
        </w:numPr>
        <w:spacing w:after="200"/>
      </w:pPr>
      <w:r>
        <w:t>p</w:t>
      </w:r>
      <w:r w:rsidR="00813C4E">
        <w:t>e</w:t>
      </w:r>
      <w:r w:rsidR="00813C4E" w:rsidRPr="00B77332">
        <w:t xml:space="preserve">r quanto riguarda la documentazione e le certificazioni prodotte ai sensi dell’O.M. n. </w:t>
      </w:r>
      <w:r w:rsidR="00813C4E">
        <w:t xml:space="preserve">183 </w:t>
      </w:r>
      <w:r w:rsidR="00813C4E" w:rsidRPr="00B77332">
        <w:t xml:space="preserve">e del C.C.N.I. sulla mobilità, l’Ufficio </w:t>
      </w:r>
      <w:r w:rsidR="00813C4E">
        <w:t>s</w:t>
      </w:r>
      <w:r w:rsidR="00813C4E" w:rsidRPr="00B77332">
        <w:t xml:space="preserve">colastico </w:t>
      </w:r>
      <w:r w:rsidR="00813C4E">
        <w:t>r</w:t>
      </w:r>
      <w:r w:rsidR="00813C4E" w:rsidRPr="00B77332">
        <w:t xml:space="preserve">egionale e le istituzioni scolastiche sono tenuti all’osservanza delle disposizioni in materia di certificati e di dichiarazioni sostitutive contenute nel D.P.R. 445/2000 e </w:t>
      </w:r>
      <w:proofErr w:type="spellStart"/>
      <w:r w:rsidR="00813C4E" w:rsidRPr="00B77332">
        <w:t>ss.mm.ii</w:t>
      </w:r>
      <w:proofErr w:type="spellEnd"/>
      <w:r>
        <w:t>.</w:t>
      </w:r>
    </w:p>
    <w:p w14:paraId="2B59E136" w14:textId="777F4762" w:rsidR="00813C4E" w:rsidRDefault="00813C4E" w:rsidP="00813C4E">
      <w:r w:rsidRPr="001D6C24">
        <w:t xml:space="preserve">Il personale interessato </w:t>
      </w:r>
      <w:r w:rsidRPr="00BB7DAA">
        <w:t>deve indirizzare le domande di trasferimento e di passaggio</w:t>
      </w:r>
      <w:r w:rsidRPr="001D6C24">
        <w:t xml:space="preserve">, redatte in conformità agli appositi modelli, corredate dalla relativa documentazione, al </w:t>
      </w:r>
      <w:r w:rsidR="008F5299">
        <w:t>D</w:t>
      </w:r>
      <w:r w:rsidRPr="001D6C24">
        <w:t>irigente dell’istituzione scolastica</w:t>
      </w:r>
      <w:r w:rsidR="00D53812">
        <w:t xml:space="preserve"> </w:t>
      </w:r>
      <w:r w:rsidRPr="001D6C24">
        <w:t>presso la quale presta servizio entro i termini previsti</w:t>
      </w:r>
      <w:r>
        <w:t xml:space="preserve"> e con le modalità organizzative che saranno loro comunicati dai rispettivi dirigenti scolastici.</w:t>
      </w:r>
    </w:p>
    <w:p w14:paraId="32218EB0" w14:textId="514C3CA7" w:rsidR="00813C4E" w:rsidRDefault="007D5C7F" w:rsidP="00813C4E">
      <w:r>
        <w:t>Il</w:t>
      </w:r>
      <w:r w:rsidR="00D53812">
        <w:t xml:space="preserve"> </w:t>
      </w:r>
      <w:r w:rsidR="008F5299">
        <w:t>D</w:t>
      </w:r>
      <w:r w:rsidR="00813C4E" w:rsidRPr="00BB6768">
        <w:t xml:space="preserve">irigente scolastico, dopo l’accertamento della esatta corrispondenza fra la documentazione allegata alla domanda e quella elencata, procede all’acquisizione della </w:t>
      </w:r>
      <w:r w:rsidR="00813C4E" w:rsidRPr="00BB6768">
        <w:lastRenderedPageBreak/>
        <w:t>domanda.</w:t>
      </w:r>
      <w:r w:rsidR="00813C4E">
        <w:t xml:space="preserve"> I</w:t>
      </w:r>
      <w:r w:rsidR="00813C4E" w:rsidRPr="00BB6768">
        <w:t xml:space="preserve">l dirigente scolastico deve disporre affinché </w:t>
      </w:r>
      <w:r w:rsidRPr="00BB7DAA">
        <w:t>le domande</w:t>
      </w:r>
      <w:r w:rsidR="00D53812">
        <w:t xml:space="preserve"> </w:t>
      </w:r>
      <w:r w:rsidR="00813C4E" w:rsidRPr="00BB6768">
        <w:t>vengano inviate</w:t>
      </w:r>
      <w:r w:rsidR="00813C4E" w:rsidRPr="00BB0444">
        <w:t>,</w:t>
      </w:r>
      <w:r w:rsidR="00813C4E" w:rsidRPr="00BB0444">
        <w:rPr>
          <w:b/>
        </w:rPr>
        <w:t xml:space="preserve"> entro il </w:t>
      </w:r>
      <w:proofErr w:type="gramStart"/>
      <w:r w:rsidR="00813C4E" w:rsidRPr="00BB0444">
        <w:rPr>
          <w:b/>
        </w:rPr>
        <w:t>15  maggio</w:t>
      </w:r>
      <w:proofErr w:type="gramEnd"/>
      <w:r w:rsidR="00813C4E" w:rsidRPr="00BB0444">
        <w:rPr>
          <w:b/>
        </w:rPr>
        <w:t xml:space="preserve"> 2020</w:t>
      </w:r>
      <w:r w:rsidR="00813C4E" w:rsidRPr="00BB0444">
        <w:t>, a mezzo PEC a</w:t>
      </w:r>
      <w:r w:rsidR="00813C4E">
        <w:t>:</w:t>
      </w:r>
      <w:hyperlink r:id="rId17" w:history="1">
        <w:r w:rsidR="00813C4E" w:rsidRPr="00FF7D69">
          <w:rPr>
            <w:rStyle w:val="Collegamentoipertestuale"/>
          </w:rPr>
          <w:t>drpi@postacert.istruzione.it</w:t>
        </w:r>
      </w:hyperlink>
    </w:p>
    <w:p w14:paraId="4C6BC702" w14:textId="77777777" w:rsidR="00813C4E" w:rsidRPr="00BB0444" w:rsidRDefault="007D5C7F" w:rsidP="00813C4E">
      <w:pPr>
        <w:rPr>
          <w:b/>
          <w:bCs/>
          <w:sz w:val="20"/>
        </w:rPr>
      </w:pPr>
      <w:r>
        <w:t>L</w:t>
      </w:r>
      <w:r w:rsidR="00813C4E" w:rsidRPr="00BB0444">
        <w:t xml:space="preserve">e domande dei docenti appartenenti ai ruoli della Val d’Aosta, tese ad ottenere il trasferimento o il passaggio nelle scuole del rimanente territorio nazionale, devono essere inviate </w:t>
      </w:r>
      <w:r w:rsidR="00813C4E" w:rsidRPr="00BB0444">
        <w:rPr>
          <w:bCs/>
        </w:rPr>
        <w:t xml:space="preserve">a questo Ufficio Scolastico Regionale - Ufficio I </w:t>
      </w:r>
      <w:r w:rsidR="006B48B7">
        <w:rPr>
          <w:bCs/>
        </w:rPr>
        <w:t xml:space="preserve">- </w:t>
      </w:r>
      <w:r w:rsidR="00813C4E" w:rsidRPr="00BB0444">
        <w:rPr>
          <w:bCs/>
        </w:rPr>
        <w:t>Torino, tramite PEC all'indirizzo sopra riportato</w:t>
      </w:r>
      <w:r>
        <w:rPr>
          <w:b/>
          <w:bCs/>
        </w:rPr>
        <w:t>.</w:t>
      </w:r>
    </w:p>
    <w:p w14:paraId="5DBE8618" w14:textId="74BFAA55" w:rsidR="007D5C7F" w:rsidRDefault="007D5C7F" w:rsidP="007D5C7F">
      <w:pPr>
        <w:numPr>
          <w:ilvl w:val="0"/>
          <w:numId w:val="10"/>
        </w:numPr>
        <w:spacing w:after="200"/>
      </w:pPr>
      <w:r>
        <w:rPr>
          <w:sz w:val="20"/>
        </w:rPr>
        <w:t>Il</w:t>
      </w:r>
      <w:r w:rsidR="00D53812">
        <w:rPr>
          <w:sz w:val="20"/>
        </w:rPr>
        <w:t xml:space="preserve"> </w:t>
      </w:r>
      <w:r w:rsidR="00813C4E" w:rsidRPr="00B77332">
        <w:t xml:space="preserve">termine ultimo per la presentazione della richiesta di revoca delle domande è fissato </w:t>
      </w:r>
      <w:r w:rsidR="00813C4E" w:rsidRPr="00B77332">
        <w:rPr>
          <w:b/>
          <w:bCs/>
        </w:rPr>
        <w:t>al 19 giugno 2020</w:t>
      </w:r>
      <w:r w:rsidR="00813C4E" w:rsidRPr="00437A70">
        <w:t>(Art. 5–Comma 2)</w:t>
      </w:r>
      <w:r>
        <w:t>.</w:t>
      </w:r>
    </w:p>
    <w:p w14:paraId="712B35E9" w14:textId="77777777" w:rsidR="007D5C7F" w:rsidRPr="00437A70" w:rsidRDefault="007D5C7F" w:rsidP="007D5C7F">
      <w:pPr>
        <w:spacing w:after="200"/>
      </w:pPr>
    </w:p>
    <w:p w14:paraId="21C01AC4" w14:textId="77777777" w:rsidR="00813C4E" w:rsidRPr="00881975" w:rsidRDefault="00813C4E" w:rsidP="007D5C7F">
      <w:pPr>
        <w:jc w:val="center"/>
        <w:rPr>
          <w:b/>
        </w:rPr>
      </w:pPr>
      <w:r w:rsidRPr="00881975">
        <w:rPr>
          <w:b/>
        </w:rPr>
        <w:t>GRADUATORIA REGIONALE SU BASE DIOCESANA PER INDIVIDUAZIONE DOCENTI SOPRANNUMERARI</w:t>
      </w:r>
    </w:p>
    <w:p w14:paraId="61CF9310" w14:textId="77777777" w:rsidR="00813C4E" w:rsidRPr="00B77332" w:rsidRDefault="00813C4E" w:rsidP="00984BC8">
      <w:pPr>
        <w:ind w:firstLine="708"/>
      </w:pPr>
      <w:r w:rsidRPr="00B77332">
        <w:t xml:space="preserve">Si precisa, inoltre, che tutti gli insegnanti di religione cattolica di ruolo sono tenuti a compilare, sulla base delle tabelle allegate al Contratto Collettivo Nazionale Integrativo, </w:t>
      </w:r>
      <w:r w:rsidRPr="00B77332">
        <w:rPr>
          <w:b/>
        </w:rPr>
        <w:t>le dichiarazioni per l'attribuzione</w:t>
      </w:r>
      <w:r w:rsidRPr="00B77332">
        <w:t xml:space="preserve">, </w:t>
      </w:r>
      <w:r w:rsidRPr="00B77332">
        <w:rPr>
          <w:b/>
        </w:rPr>
        <w:t>da parte delle proprie scuole di servizio</w:t>
      </w:r>
      <w:r w:rsidRPr="00B77332">
        <w:t xml:space="preserve">, del punteggio regionale di </w:t>
      </w:r>
      <w:r w:rsidRPr="00D9474A">
        <w:rPr>
          <w:b/>
          <w:bCs/>
        </w:rPr>
        <w:t>cui all'art. 10 comma 3 e 4 - della citata Ordinanza</w:t>
      </w:r>
      <w:r w:rsidR="00BB7DAA">
        <w:rPr>
          <w:b/>
          <w:bCs/>
        </w:rPr>
        <w:t>.</w:t>
      </w:r>
    </w:p>
    <w:p w14:paraId="7349C00D" w14:textId="77777777" w:rsidR="00813C4E" w:rsidRPr="005C5FA6" w:rsidRDefault="00813C4E" w:rsidP="00984BC8">
      <w:pPr>
        <w:ind w:firstLine="708"/>
        <w:rPr>
          <w:b/>
          <w:sz w:val="20"/>
        </w:rPr>
      </w:pPr>
      <w:r w:rsidRPr="00B77332">
        <w:t>Questo Ufficio</w:t>
      </w:r>
      <w:r>
        <w:t xml:space="preserve">, </w:t>
      </w:r>
      <w:r w:rsidRPr="00687B48">
        <w:t>(</w:t>
      </w:r>
      <w:r w:rsidRPr="00687B48">
        <w:rPr>
          <w:b/>
          <w:bCs/>
        </w:rPr>
        <w:t>entro il 15 giugno 2020),</w:t>
      </w:r>
      <w:r w:rsidRPr="00B77332">
        <w:t xml:space="preserve"> deve conseguentemente predisporre, per ciascun ruolo, </w:t>
      </w:r>
      <w:r w:rsidRPr="00B77332">
        <w:rPr>
          <w:b/>
        </w:rPr>
        <w:t xml:space="preserve">una graduatoria articolata per ambiti territoriali diocesani, degli insegnanti di religione cattolica, allo scopo di individuare il personale eventualmente in soprannumero sull’organico determinato ai sensi della legge n. 186 del 2003 </w:t>
      </w:r>
      <w:r w:rsidRPr="00D9474A">
        <w:rPr>
          <w:b/>
        </w:rPr>
        <w:t>(art. 10 – c. 4 dell’O.M. n. 183).</w:t>
      </w:r>
      <w:r w:rsidRPr="00B77332">
        <w:rPr>
          <w:b/>
        </w:rPr>
        <w:t xml:space="preserve"> In tale graduatoria non può essere attribuito il punteggio per le esigenze di famiglia di cui alla lettera A) del titolo A2 Allegato 2 Tabella A al CCNI mobilità e non è valutabile l’anno scolastico in corso</w:t>
      </w:r>
      <w:r w:rsidRPr="005C5FA6">
        <w:rPr>
          <w:b/>
          <w:sz w:val="20"/>
        </w:rPr>
        <w:t xml:space="preserve">. </w:t>
      </w:r>
    </w:p>
    <w:p w14:paraId="6F599A7F" w14:textId="77777777" w:rsidR="00813C4E" w:rsidRDefault="00813C4E" w:rsidP="00984BC8">
      <w:pPr>
        <w:ind w:firstLine="708"/>
        <w:rPr>
          <w:u w:val="single"/>
        </w:rPr>
      </w:pPr>
      <w:r w:rsidRPr="00D9474A">
        <w:t xml:space="preserve">La predisposizione della graduatoria regionale è finalizzata </w:t>
      </w:r>
      <w:r w:rsidRPr="00D9474A">
        <w:rPr>
          <w:u w:val="single"/>
        </w:rPr>
        <w:t>all’individuazione degli eventuali soprannumerari, anche nei casi di dimensionamento della rete scolastica – così come previsto dal CCNI relativo alle assegnazioni provvisorie e agli utilizzi – e per l’individuazione del punteggio ai fini delle operazioni di utilizzazione ed assegnazioni provvisorie.</w:t>
      </w:r>
    </w:p>
    <w:p w14:paraId="5B88EA01" w14:textId="77F66CA5" w:rsidR="00813C4E" w:rsidRPr="00010B63" w:rsidRDefault="00BB7DAA" w:rsidP="00D62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Pr>
          <w:rFonts w:eastAsia="Times New Roman" w:cs="Courier New"/>
          <w:color w:val="000000"/>
          <w:szCs w:val="22"/>
          <w:lang w:eastAsia="it-IT"/>
        </w:rPr>
        <w:tab/>
      </w:r>
      <w:r w:rsidR="00813C4E" w:rsidRPr="00BF2234">
        <w:t xml:space="preserve">A tal proposito, analogamente agli anni precedenti, in attuazione del Codice di Amministrazione Digitale e con l’obiettivo di contribuire ad un miglioramento dell’attività amministrativa, </w:t>
      </w:r>
      <w:r w:rsidR="00813C4E" w:rsidRPr="00BF2234">
        <w:rPr>
          <w:b/>
        </w:rPr>
        <w:t>sarà</w:t>
      </w:r>
      <w:r w:rsidR="00D53812">
        <w:rPr>
          <w:b/>
        </w:rPr>
        <w:t xml:space="preserve"> </w:t>
      </w:r>
      <w:r w:rsidR="00813C4E" w:rsidRPr="00BF2234">
        <w:rPr>
          <w:b/>
        </w:rPr>
        <w:t xml:space="preserve">predisposta una scheda telematica, accessibile tramite lo specifico </w:t>
      </w:r>
      <w:proofErr w:type="spellStart"/>
      <w:r w:rsidR="00813C4E" w:rsidRPr="00BF2234">
        <w:rPr>
          <w:b/>
        </w:rPr>
        <w:t>form</w:t>
      </w:r>
      <w:proofErr w:type="spellEnd"/>
      <w:r w:rsidR="00813C4E" w:rsidRPr="00BF2234">
        <w:t xml:space="preserve">; pertanto, </w:t>
      </w:r>
      <w:r w:rsidR="00813C4E" w:rsidRPr="00BF2234">
        <w:rPr>
          <w:b/>
        </w:rPr>
        <w:t>sarà cura delle istituzioni scolastiche - sedi di servizio dei  docenti di religione cattolica</w:t>
      </w:r>
      <w:r w:rsidR="00813C4E" w:rsidRPr="00BF2234">
        <w:t xml:space="preserve"> dopo aver verificato i dati contenuti nella dichiarazione rilasciata dal docente, attribuire il punteggio compilando la scheda via internet  inserendo i dati richiesti</w:t>
      </w:r>
      <w:r w:rsidR="00BF2234">
        <w:t xml:space="preserve"> </w:t>
      </w:r>
      <w:r w:rsidR="00D62B92" w:rsidRPr="00BF2234">
        <w:rPr>
          <w:b/>
          <w:bCs/>
          <w:u w:val="single"/>
        </w:rPr>
        <w:t>dal 9 aprile al</w:t>
      </w:r>
      <w:r w:rsidR="00BF2234">
        <w:rPr>
          <w:b/>
          <w:bCs/>
          <w:u w:val="single"/>
        </w:rPr>
        <w:t xml:space="preserve"> </w:t>
      </w:r>
      <w:r w:rsidR="00813C4E" w:rsidRPr="00BF2234">
        <w:rPr>
          <w:b/>
          <w:u w:val="single"/>
        </w:rPr>
        <w:t>29 maggio 2020</w:t>
      </w:r>
      <w:r w:rsidR="00813C4E" w:rsidRPr="00BF2234">
        <w:t>, secondo le seguenti modalità:</w:t>
      </w:r>
    </w:p>
    <w:p w14:paraId="2E86098C" w14:textId="77777777" w:rsidR="00813C4E" w:rsidRPr="00BF2234" w:rsidRDefault="00813C4E" w:rsidP="007D5C7F">
      <w:pPr>
        <w:rPr>
          <w:iCs/>
          <w:color w:val="1F497D"/>
        </w:rPr>
      </w:pPr>
      <w:r w:rsidRPr="00BF2234">
        <w:rPr>
          <w:iCs/>
        </w:rPr>
        <w:lastRenderedPageBreak/>
        <w:t xml:space="preserve">Collegarsi a: </w:t>
      </w:r>
      <w:hyperlink r:id="rId18" w:history="1">
        <w:r w:rsidRPr="00BF2234">
          <w:rPr>
            <w:rStyle w:val="Collegamentoipertestuale"/>
            <w:iCs/>
          </w:rPr>
          <w:t>https://servizi.istruzionepiemonte.it</w:t>
        </w:r>
      </w:hyperlink>
    </w:p>
    <w:p w14:paraId="672909E3" w14:textId="77777777" w:rsidR="00813C4E" w:rsidRPr="00BF2234" w:rsidRDefault="00813C4E" w:rsidP="007D5C7F">
      <w:pPr>
        <w:rPr>
          <w:iCs/>
        </w:rPr>
      </w:pPr>
      <w:r w:rsidRPr="00BF2234">
        <w:rPr>
          <w:iCs/>
        </w:rPr>
        <w:t xml:space="preserve">1)  inserire il CODICE MECCANOGRAFICO in maiuscolo nel campo Nome utente; </w:t>
      </w:r>
    </w:p>
    <w:p w14:paraId="2C6D34FD" w14:textId="77777777" w:rsidR="00813C4E" w:rsidRPr="00BF2234" w:rsidRDefault="00813C4E" w:rsidP="007D5C7F">
      <w:pPr>
        <w:rPr>
          <w:iCs/>
        </w:rPr>
      </w:pPr>
      <w:r w:rsidRPr="00BF2234">
        <w:rPr>
          <w:iCs/>
        </w:rPr>
        <w:t xml:space="preserve">2)  nel campo PASSWORD inserire la password associata; in caso di problemi di smarrimento password cliccare su “Password </w:t>
      </w:r>
      <w:proofErr w:type="gramStart"/>
      <w:r w:rsidRPr="00BF2234">
        <w:rPr>
          <w:iCs/>
        </w:rPr>
        <w:t>dimenticata ?</w:t>
      </w:r>
      <w:proofErr w:type="gramEnd"/>
      <w:r w:rsidRPr="00BF2234">
        <w:rPr>
          <w:iCs/>
        </w:rPr>
        <w:t>” e seguire la procedura indicata nelle istruzioni per l’uso pubblicate nella pagina di accesso all’area servizi</w:t>
      </w:r>
      <w:r w:rsidR="007D5C7F" w:rsidRPr="00BF2234">
        <w:rPr>
          <w:iCs/>
        </w:rPr>
        <w:t>;</w:t>
      </w:r>
      <w:r w:rsidRPr="00BF2234">
        <w:rPr>
          <w:iCs/>
        </w:rPr>
        <w:t xml:space="preserve">  </w:t>
      </w:r>
    </w:p>
    <w:p w14:paraId="74969A7C" w14:textId="77777777" w:rsidR="00813C4E" w:rsidRPr="00BF2234" w:rsidRDefault="00813C4E" w:rsidP="007D5C7F">
      <w:pPr>
        <w:rPr>
          <w:iCs/>
        </w:rPr>
      </w:pPr>
      <w:r w:rsidRPr="00BF2234">
        <w:rPr>
          <w:iCs/>
        </w:rPr>
        <w:t>3)  effettuata l’autenticazione cliccare sull’icona “graduatorie I.R.C.” presente nella colonna di destra della homepage</w:t>
      </w:r>
      <w:r w:rsidR="007D5C7F" w:rsidRPr="00BF2234">
        <w:rPr>
          <w:iCs/>
        </w:rPr>
        <w:t>;</w:t>
      </w:r>
    </w:p>
    <w:p w14:paraId="50B17950" w14:textId="77777777" w:rsidR="00813C4E" w:rsidRPr="00BF2234" w:rsidRDefault="00813C4E" w:rsidP="007D5C7F">
      <w:pPr>
        <w:rPr>
          <w:iCs/>
        </w:rPr>
      </w:pPr>
      <w:r w:rsidRPr="00BF2234">
        <w:rPr>
          <w:iCs/>
        </w:rPr>
        <w:t xml:space="preserve">4)  una volta terminata la compilazione </w:t>
      </w:r>
      <w:r w:rsidRPr="00BF2234">
        <w:rPr>
          <w:iCs/>
          <w:u w:val="single"/>
        </w:rPr>
        <w:t>per salvare i dati inseriti</w:t>
      </w:r>
      <w:r w:rsidRPr="00BF2234">
        <w:rPr>
          <w:iCs/>
        </w:rPr>
        <w:t xml:space="preserve"> è necessario cliccare su INVIA I DATI; successivamente le istituzioni scolastiche dovranno stampare la scheda di riepilogo dei dati inseriti e controllarne la correttezza. Detta scheda dovrà essere trattenuta agli atti, sottoscritta dal docente interessato e dal Dirigente Scolastico</w:t>
      </w:r>
      <w:r w:rsidR="007D5C7F" w:rsidRPr="00BF2234">
        <w:rPr>
          <w:iCs/>
        </w:rPr>
        <w:t>;</w:t>
      </w:r>
    </w:p>
    <w:p w14:paraId="4387CC0D" w14:textId="12F9B06E" w:rsidR="00813C4E" w:rsidRPr="00BF2234" w:rsidRDefault="00813C4E" w:rsidP="007D5C7F">
      <w:pPr>
        <w:rPr>
          <w:iCs/>
        </w:rPr>
      </w:pPr>
      <w:r w:rsidRPr="00BF2234">
        <w:rPr>
          <w:iCs/>
        </w:rPr>
        <w:t xml:space="preserve">5) </w:t>
      </w:r>
      <w:r w:rsidR="00D62B92" w:rsidRPr="00BF2234">
        <w:rPr>
          <w:rFonts w:eastAsia="Times New Roman" w:cs="Courier New"/>
          <w:color w:val="000000"/>
          <w:szCs w:val="22"/>
          <w:lang w:eastAsia="it-IT"/>
        </w:rPr>
        <w:t>Tenendo presente l'attività in smart-</w:t>
      </w:r>
      <w:proofErr w:type="spellStart"/>
      <w:r w:rsidR="00D62B92" w:rsidRPr="00BF2234">
        <w:rPr>
          <w:rFonts w:eastAsia="Times New Roman" w:cs="Courier New"/>
          <w:color w:val="000000"/>
          <w:szCs w:val="22"/>
          <w:lang w:eastAsia="it-IT"/>
        </w:rPr>
        <w:t>working</w:t>
      </w:r>
      <w:proofErr w:type="spellEnd"/>
      <w:r w:rsidR="00D62B92" w:rsidRPr="00BF2234">
        <w:rPr>
          <w:rFonts w:eastAsia="Times New Roman" w:cs="Courier New"/>
          <w:color w:val="000000"/>
          <w:szCs w:val="22"/>
          <w:lang w:eastAsia="it-IT"/>
        </w:rPr>
        <w:t xml:space="preserve"> per facilitare le Istituzioni Scolastiche nella compilazione delle schede nell'AREA SERVIZI, sarà possibile consultare le schede compilate lo scorso anno scolastico. Per i docenti che si trovano in altra scuola è stato associato, da quest'ufficio,</w:t>
      </w:r>
      <w:r w:rsidR="00D53812">
        <w:rPr>
          <w:rFonts w:eastAsia="Times New Roman" w:cs="Courier New"/>
          <w:color w:val="000000"/>
          <w:szCs w:val="22"/>
          <w:lang w:eastAsia="it-IT"/>
        </w:rPr>
        <w:t xml:space="preserve"> </w:t>
      </w:r>
      <w:r w:rsidR="00D62B92" w:rsidRPr="00BF2234">
        <w:rPr>
          <w:rFonts w:eastAsia="Times New Roman" w:cs="Courier New"/>
          <w:color w:val="000000"/>
          <w:szCs w:val="22"/>
          <w:lang w:eastAsia="it-IT"/>
        </w:rPr>
        <w:t>il C</w:t>
      </w:r>
      <w:r w:rsidR="00D53812">
        <w:rPr>
          <w:rFonts w:eastAsia="Times New Roman" w:cs="Courier New"/>
          <w:color w:val="000000"/>
          <w:szCs w:val="22"/>
          <w:lang w:eastAsia="it-IT"/>
        </w:rPr>
        <w:t xml:space="preserve">odice </w:t>
      </w:r>
      <w:r w:rsidR="00D62B92" w:rsidRPr="00BF2234">
        <w:rPr>
          <w:rFonts w:eastAsia="Times New Roman" w:cs="Courier New"/>
          <w:color w:val="000000"/>
          <w:szCs w:val="22"/>
          <w:lang w:eastAsia="it-IT"/>
        </w:rPr>
        <w:t>M</w:t>
      </w:r>
      <w:r w:rsidR="00D53812">
        <w:rPr>
          <w:rFonts w:eastAsia="Times New Roman" w:cs="Courier New"/>
          <w:color w:val="000000"/>
          <w:szCs w:val="22"/>
          <w:lang w:eastAsia="it-IT"/>
        </w:rPr>
        <w:t>eccanografico</w:t>
      </w:r>
      <w:r w:rsidR="00D62B92" w:rsidRPr="00BF2234">
        <w:rPr>
          <w:rFonts w:eastAsia="Times New Roman" w:cs="Courier New"/>
          <w:color w:val="000000"/>
          <w:szCs w:val="22"/>
          <w:lang w:eastAsia="it-IT"/>
        </w:rPr>
        <w:t xml:space="preserve"> della nuova scuola di titolarità/assegnazione provvisoria per cui si ritroveranno i dati compilati dall'Istituzione Scolastica di provenienza</w:t>
      </w:r>
    </w:p>
    <w:p w14:paraId="4BABEE55" w14:textId="77777777" w:rsidR="00813C4E" w:rsidRPr="00BF2234" w:rsidRDefault="00813C4E" w:rsidP="007D5C7F">
      <w:pPr>
        <w:rPr>
          <w:iCs/>
        </w:rPr>
      </w:pPr>
      <w:r w:rsidRPr="00BF2234">
        <w:rPr>
          <w:iCs/>
        </w:rPr>
        <w:t>Per segnalare eventuali problemi:</w:t>
      </w:r>
    </w:p>
    <w:p w14:paraId="1DE30407" w14:textId="77777777" w:rsidR="00813C4E" w:rsidRPr="00BF2234" w:rsidRDefault="00813C4E" w:rsidP="007D5C7F">
      <w:pPr>
        <w:rPr>
          <w:iCs/>
        </w:rPr>
      </w:pPr>
      <w:r w:rsidRPr="00BF2234">
        <w:rPr>
          <w:iCs/>
        </w:rPr>
        <w:t xml:space="preserve">- </w:t>
      </w:r>
      <w:r w:rsidRPr="00BF2234">
        <w:rPr>
          <w:iCs/>
          <w:lang w:eastAsia="it-IT"/>
        </w:rPr>
        <w:t xml:space="preserve">di ordine tecnico scrivere a </w:t>
      </w:r>
      <w:hyperlink r:id="rId19" w:history="1">
        <w:r w:rsidRPr="00BF2234">
          <w:rPr>
            <w:rStyle w:val="Collegamentoipertestuale"/>
            <w:iCs/>
            <w:lang w:eastAsia="it-IT"/>
          </w:rPr>
          <w:t>redazionesito@istruzionepiemonte.it</w:t>
        </w:r>
      </w:hyperlink>
      <w:r w:rsidRPr="00BF2234">
        <w:rPr>
          <w:iCs/>
          <w:lang w:eastAsia="it-IT"/>
        </w:rPr>
        <w:t xml:space="preserve"> indicando il problema rilevato e la mail su cui ricevere la risposta;</w:t>
      </w:r>
    </w:p>
    <w:p w14:paraId="291E4F85" w14:textId="77777777" w:rsidR="00813C4E" w:rsidRPr="00BF2234" w:rsidRDefault="00813C4E" w:rsidP="007D5C7F">
      <w:pPr>
        <w:rPr>
          <w:sz w:val="20"/>
        </w:rPr>
      </w:pPr>
      <w:r w:rsidRPr="00BF2234">
        <w:t>- relativi al contenuto della scheda scrivere a</w:t>
      </w:r>
      <w:r w:rsidRPr="00BF2234">
        <w:rPr>
          <w:iCs/>
          <w:lang w:eastAsia="it-IT"/>
        </w:rPr>
        <w:t xml:space="preserve">: </w:t>
      </w:r>
      <w:hyperlink r:id="rId20" w:history="1">
        <w:r w:rsidR="007D5C7F" w:rsidRPr="00BF2234">
          <w:rPr>
            <w:rStyle w:val="Collegamentoipertestuale"/>
            <w:iCs/>
            <w:lang w:eastAsia="it-IT"/>
          </w:rPr>
          <w:t>drpi.uff1ata-irc@istruzione.it</w:t>
        </w:r>
      </w:hyperlink>
      <w:r w:rsidR="007D5C7F" w:rsidRPr="00BF2234">
        <w:rPr>
          <w:iCs/>
          <w:lang w:eastAsia="it-IT"/>
        </w:rPr>
        <w:t xml:space="preserve">. </w:t>
      </w:r>
    </w:p>
    <w:p w14:paraId="0ADD6607" w14:textId="77777777" w:rsidR="00813C4E" w:rsidRPr="00D9474A" w:rsidRDefault="00813C4E" w:rsidP="007D5C7F">
      <w:pPr>
        <w:rPr>
          <w:u w:val="single"/>
        </w:rPr>
      </w:pPr>
      <w:r w:rsidRPr="00BF2234">
        <w:t>Per approfondimenti, si rimanda al contenuto dell’O.M. 183/2020 e del CCNI sulla mobilità.</w:t>
      </w:r>
      <w:r w:rsidRPr="00D9474A">
        <w:t xml:space="preserve"> </w:t>
      </w:r>
    </w:p>
    <w:p w14:paraId="6A9FE3AC" w14:textId="77777777" w:rsidR="00813C4E" w:rsidRPr="00D9474A" w:rsidRDefault="00813C4E" w:rsidP="007D5C7F">
      <w:pPr>
        <w:autoSpaceDE w:val="0"/>
        <w:autoSpaceDN w:val="0"/>
        <w:adjustRightInd w:val="0"/>
        <w:rPr>
          <w:rFonts w:ascii="Book Antiqua" w:hAnsi="Book Antiqua" w:cs="Verdana"/>
          <w:b/>
          <w:color w:val="000000"/>
          <w:u w:val="single"/>
        </w:rPr>
      </w:pPr>
      <w:r w:rsidRPr="00D9474A">
        <w:t xml:space="preserve">          Al fine di uniformare e sveltire le procedure di attribuzione del punteggio da parte del Dirigente scolastico interessato, si trasmette, unitamente alla presente, la dichiarazione personale che i singoli insegnanti di religione di ruolo potranno  presentare all’istituzione scolastica sede di servizio al fine dell’attribuzione del punteggio conforme alle indicazioni contenute nell’O.M. 183/2020ed al contenuto del </w:t>
      </w:r>
      <w:r>
        <w:t>F</w:t>
      </w:r>
      <w:r w:rsidRPr="00D9474A">
        <w:t xml:space="preserve">orm; </w:t>
      </w:r>
      <w:r w:rsidRPr="00D9474A">
        <w:rPr>
          <w:b/>
          <w:u w:val="single"/>
        </w:rPr>
        <w:t>si evidenzia che la veridicità dei dati contenuti e la correttezza del punteggio attribuito si intendono attestati dal Dirigente dell’istituzione scolastica, con la compilazione e l’invio telematico della scheda</w:t>
      </w:r>
      <w:r w:rsidRPr="00D9474A">
        <w:rPr>
          <w:u w:val="single"/>
        </w:rPr>
        <w:t>.</w:t>
      </w:r>
    </w:p>
    <w:p w14:paraId="12EE221E" w14:textId="77777777" w:rsidR="00813C4E" w:rsidRDefault="00813C4E" w:rsidP="007D5C7F">
      <w:pPr>
        <w:rPr>
          <w:sz w:val="20"/>
        </w:rPr>
      </w:pPr>
      <w:r w:rsidRPr="00D9474A">
        <w:t xml:space="preserve">Si sottolinea, inoltre, </w:t>
      </w:r>
      <w:r w:rsidRPr="00010B63">
        <w:rPr>
          <w:b/>
          <w:u w:val="single"/>
        </w:rPr>
        <w:t>che il modello</w:t>
      </w:r>
      <w:r>
        <w:rPr>
          <w:b/>
          <w:u w:val="single"/>
        </w:rPr>
        <w:t xml:space="preserve"> cartaceo, </w:t>
      </w:r>
      <w:r w:rsidRPr="00010B63">
        <w:rPr>
          <w:b/>
          <w:u w:val="single"/>
        </w:rPr>
        <w:t>firmato dal Dirigente scolastico dell’istituto di riferimento, non deve essere trasmesso a questo Ufficio</w:t>
      </w:r>
      <w:r w:rsidR="008F5299">
        <w:rPr>
          <w:b/>
          <w:u w:val="single"/>
        </w:rPr>
        <w:t>,</w:t>
      </w:r>
      <w:r w:rsidRPr="00010B63">
        <w:t xml:space="preserve"> ma sarà trattenuto agli atti dell’istituzione scolastica - sede di servizio - nel fascicolo personale del docente di riferimento</w:t>
      </w:r>
      <w:r w:rsidRPr="00010B63">
        <w:rPr>
          <w:sz w:val="20"/>
        </w:rPr>
        <w:t>.</w:t>
      </w:r>
    </w:p>
    <w:p w14:paraId="549F8A33" w14:textId="0FF23000" w:rsidR="00813C4E" w:rsidRPr="00D9474A" w:rsidRDefault="00813C4E" w:rsidP="007D5C7F">
      <w:r w:rsidRPr="00D9474A">
        <w:lastRenderedPageBreak/>
        <w:t xml:space="preserve">          Si chiede, inoltre, di rispettare i termini e le modalità indicati nell’O.M.</w:t>
      </w:r>
      <w:r w:rsidR="00D53812">
        <w:t xml:space="preserve"> </w:t>
      </w:r>
      <w:r>
        <w:t>di riferimento</w:t>
      </w:r>
      <w:r w:rsidR="008F5299">
        <w:t>,</w:t>
      </w:r>
      <w:r w:rsidRPr="00D9474A">
        <w:t xml:space="preserve"> che assumono particolare rilevanza per semplificare e velocizzare gli adempimenti di questo Ufficio finalizzati ad una puntuale osservanza delle scadenze previste.</w:t>
      </w:r>
    </w:p>
    <w:p w14:paraId="0785B44D" w14:textId="77777777" w:rsidR="00813C4E" w:rsidRPr="00D9474A" w:rsidRDefault="00813C4E" w:rsidP="00984BC8">
      <w:pPr>
        <w:ind w:firstLine="708"/>
      </w:pPr>
      <w:r w:rsidRPr="00D9474A">
        <w:t>Si ringrazia, pertanto, fin da ora, della fondamentale e cortese collaborazione.</w:t>
      </w:r>
    </w:p>
    <w:p w14:paraId="2F62A56C" w14:textId="77777777" w:rsidR="00984BC8" w:rsidRDefault="00984BC8" w:rsidP="00813C4E">
      <w:pPr>
        <w:pStyle w:val="Sottotitolo"/>
        <w:spacing w:line="240" w:lineRule="auto"/>
        <w:rPr>
          <w:rFonts w:ascii="Verdana" w:hAnsi="Verdana"/>
          <w:sz w:val="22"/>
          <w:szCs w:val="22"/>
        </w:rPr>
      </w:pPr>
    </w:p>
    <w:p w14:paraId="7670E398" w14:textId="77777777" w:rsidR="00BF2234" w:rsidRDefault="00813C4E" w:rsidP="00984BC8">
      <w:pPr>
        <w:pStyle w:val="Sottotitolo"/>
        <w:spacing w:line="240" w:lineRule="auto"/>
        <w:ind w:left="2124" w:firstLine="708"/>
        <w:rPr>
          <w:rFonts w:ascii="Verdana" w:hAnsi="Verdana"/>
          <w:sz w:val="22"/>
          <w:szCs w:val="22"/>
        </w:rPr>
      </w:pPr>
      <w:r w:rsidRPr="00D9474A">
        <w:rPr>
          <w:rFonts w:ascii="Verdana" w:hAnsi="Verdana"/>
          <w:sz w:val="22"/>
          <w:szCs w:val="22"/>
        </w:rPr>
        <w:t>IL DIR</w:t>
      </w:r>
      <w:r w:rsidR="00BF2234">
        <w:rPr>
          <w:rFonts w:ascii="Verdana" w:hAnsi="Verdana"/>
          <w:sz w:val="22"/>
          <w:szCs w:val="22"/>
        </w:rPr>
        <w:t xml:space="preserve">IGENTE </w:t>
      </w:r>
    </w:p>
    <w:p w14:paraId="63D8235F" w14:textId="77777777" w:rsidR="00813C4E" w:rsidRDefault="00BF2234" w:rsidP="00BF2234">
      <w:pPr>
        <w:pStyle w:val="Sottotitolo"/>
        <w:spacing w:line="240" w:lineRule="auto"/>
        <w:ind w:left="2124" w:firstLine="708"/>
        <w:rPr>
          <w:rFonts w:ascii="Verdana" w:hAnsi="Verdana"/>
          <w:sz w:val="22"/>
          <w:szCs w:val="22"/>
        </w:rPr>
      </w:pPr>
      <w:r>
        <w:rPr>
          <w:rFonts w:ascii="Verdana" w:hAnsi="Verdana"/>
          <w:sz w:val="22"/>
          <w:szCs w:val="22"/>
        </w:rPr>
        <w:t>Giuseppe BORDONARO</w:t>
      </w:r>
    </w:p>
    <w:p w14:paraId="75D1D5BD" w14:textId="77777777" w:rsidR="00BF2234" w:rsidRDefault="00BF2234" w:rsidP="00BF2234">
      <w:pPr>
        <w:pStyle w:val="Normale1"/>
        <w:pBdr>
          <w:top w:val="nil"/>
          <w:left w:val="nil"/>
          <w:bottom w:val="nil"/>
          <w:right w:val="nil"/>
          <w:between w:val="nil"/>
        </w:pBdr>
        <w:jc w:val="center"/>
        <w:rPr>
          <w:rFonts w:ascii="Verdana" w:eastAsia="Verdana" w:hAnsi="Verdana" w:cs="Verdana"/>
          <w:color w:val="404040"/>
          <w:sz w:val="18"/>
          <w:szCs w:val="18"/>
        </w:rPr>
      </w:pPr>
      <w:r>
        <w:rPr>
          <w:rFonts w:ascii="Verdana" w:eastAsia="Verdana" w:hAnsi="Verdana" w:cs="Verdana"/>
          <w:i/>
          <w:color w:val="404040"/>
          <w:sz w:val="22"/>
          <w:szCs w:val="22"/>
        </w:rPr>
        <w:t xml:space="preserve">                                </w:t>
      </w:r>
      <w:r>
        <w:rPr>
          <w:rFonts w:ascii="Verdana" w:eastAsia="Verdana" w:hAnsi="Verdana" w:cs="Verdana"/>
          <w:i/>
          <w:color w:val="404040"/>
          <w:sz w:val="18"/>
          <w:szCs w:val="18"/>
        </w:rPr>
        <w:t>documento firmato digitale</w:t>
      </w:r>
    </w:p>
    <w:p w14:paraId="0E01B8E3" w14:textId="77777777" w:rsidR="00BF2234" w:rsidRDefault="00BF2234" w:rsidP="00BF2234">
      <w:pPr>
        <w:pStyle w:val="Normale1"/>
        <w:pBdr>
          <w:top w:val="nil"/>
          <w:left w:val="nil"/>
          <w:bottom w:val="nil"/>
          <w:right w:val="nil"/>
          <w:between w:val="nil"/>
        </w:pBdr>
        <w:jc w:val="center"/>
        <w:rPr>
          <w:rFonts w:ascii="Verdana" w:eastAsia="Verdana" w:hAnsi="Verdana" w:cs="Verdana"/>
          <w:color w:val="404040"/>
          <w:sz w:val="18"/>
          <w:szCs w:val="18"/>
        </w:rPr>
      </w:pPr>
      <w:r>
        <w:rPr>
          <w:rFonts w:ascii="Verdana" w:eastAsia="Verdana" w:hAnsi="Verdana" w:cs="Verdana"/>
          <w:i/>
          <w:color w:val="404040"/>
          <w:sz w:val="18"/>
          <w:szCs w:val="18"/>
        </w:rPr>
        <w:t xml:space="preserve">                                       ai sensi del cosiddetto Codice </w:t>
      </w:r>
    </w:p>
    <w:p w14:paraId="731E8E70" w14:textId="77777777" w:rsidR="00BF2234" w:rsidRDefault="00BF2234" w:rsidP="00BF2234">
      <w:pPr>
        <w:pStyle w:val="Normale1"/>
        <w:pBdr>
          <w:top w:val="nil"/>
          <w:left w:val="nil"/>
          <w:bottom w:val="nil"/>
          <w:right w:val="nil"/>
          <w:between w:val="nil"/>
        </w:pBdr>
        <w:jc w:val="center"/>
        <w:rPr>
          <w:rFonts w:ascii="Verdana" w:eastAsia="Verdana" w:hAnsi="Verdana" w:cs="Verdana"/>
          <w:color w:val="404040"/>
          <w:sz w:val="18"/>
          <w:szCs w:val="18"/>
        </w:rPr>
      </w:pPr>
      <w:r>
        <w:rPr>
          <w:rFonts w:ascii="Verdana" w:eastAsia="Verdana" w:hAnsi="Verdana" w:cs="Verdana"/>
          <w:i/>
          <w:color w:val="404040"/>
          <w:sz w:val="18"/>
          <w:szCs w:val="18"/>
        </w:rPr>
        <w:t xml:space="preserve">                                      dell’Amministrazione Digitale</w:t>
      </w:r>
    </w:p>
    <w:p w14:paraId="764B64CE" w14:textId="77777777" w:rsidR="00BF2234" w:rsidRDefault="00BF2234" w:rsidP="00BF2234">
      <w:pPr>
        <w:pStyle w:val="Normale1"/>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i/>
          <w:color w:val="404040"/>
          <w:sz w:val="18"/>
          <w:szCs w:val="18"/>
        </w:rPr>
        <w:t xml:space="preserve">                                                                               e normativa vigente</w:t>
      </w:r>
      <w:r>
        <w:rPr>
          <w:rFonts w:ascii="Verdana" w:eastAsia="Verdana" w:hAnsi="Verdana" w:cs="Verdana"/>
          <w:i/>
          <w:color w:val="404040"/>
          <w:sz w:val="22"/>
          <w:szCs w:val="22"/>
        </w:rPr>
        <w:t xml:space="preserve"> </w:t>
      </w:r>
    </w:p>
    <w:p w14:paraId="4567386F" w14:textId="77777777" w:rsidR="00BF2234" w:rsidRPr="00BF2234" w:rsidRDefault="00BF2234" w:rsidP="00BF2234"/>
    <w:p w14:paraId="23ECCF12" w14:textId="77777777" w:rsidR="00BF2234" w:rsidRDefault="00BF2234" w:rsidP="00813C4E"/>
    <w:p w14:paraId="4ED0A9B9" w14:textId="77777777" w:rsidR="00BF2234" w:rsidRPr="00D9474A" w:rsidRDefault="00BF2234" w:rsidP="00813C4E"/>
    <w:p w14:paraId="360C0349" w14:textId="77777777" w:rsidR="005F5177" w:rsidRDefault="005F5177" w:rsidP="00813C4E">
      <w:pPr>
        <w:autoSpaceDE w:val="0"/>
        <w:autoSpaceDN w:val="0"/>
        <w:adjustRightInd w:val="0"/>
        <w:spacing w:after="0" w:line="360" w:lineRule="auto"/>
        <w:jc w:val="right"/>
      </w:pPr>
    </w:p>
    <w:sectPr w:rsidR="005F5177" w:rsidSect="00A05F2C">
      <w:headerReference w:type="default" r:id="rId21"/>
      <w:footerReference w:type="default" r:id="rId22"/>
      <w:headerReference w:type="first" r:id="rId23"/>
      <w:pgSz w:w="11906" w:h="16838"/>
      <w:pgMar w:top="2527" w:right="1134" w:bottom="1134" w:left="1134" w:header="851"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4171" w14:textId="77777777" w:rsidR="009F5045" w:rsidRDefault="009F5045" w:rsidP="00F41D62">
      <w:pPr>
        <w:spacing w:after="0" w:line="240" w:lineRule="auto"/>
      </w:pPr>
      <w:r>
        <w:separator/>
      </w:r>
    </w:p>
  </w:endnote>
  <w:endnote w:type="continuationSeparator" w:id="0">
    <w:p w14:paraId="0A87905D" w14:textId="77777777" w:rsidR="009F5045" w:rsidRDefault="009F5045" w:rsidP="00F41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pperplate Gothic Bold">
    <w:altName w:val="MV Boli"/>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960514"/>
      <w:docPartObj>
        <w:docPartGallery w:val="Page Numbers (Bottom of Page)"/>
        <w:docPartUnique/>
      </w:docPartObj>
    </w:sdtPr>
    <w:sdtEndPr/>
    <w:sdtContent>
      <w:p w14:paraId="1D48F6AE" w14:textId="77777777" w:rsidR="00D76248" w:rsidRDefault="009F5045" w:rsidP="0050056C">
        <w:pPr>
          <w:pStyle w:val="Pidipagina"/>
          <w:spacing w:before="240"/>
          <w:jc w:val="right"/>
        </w:pPr>
        <w:r>
          <w:rPr>
            <w:rFonts w:ascii="Copperplate Gothic Bold" w:hAnsi="Copperplate Gothic Bold"/>
            <w:noProof/>
            <w:color w:val="DE0029"/>
            <w:sz w:val="18"/>
            <w:lang w:eastAsia="it-IT"/>
          </w:rPr>
          <w:pict w14:anchorId="58C93923">
            <v:shapetype id="_x0000_t202" coordsize="21600,21600" o:spt="202" path="m,l,21600r21600,l21600,xe">
              <v:stroke joinstyle="miter"/>
              <v:path gradientshapeok="t" o:connecttype="rect"/>
            </v:shapetype>
            <v:shape id="_x0000_s2051" type="#_x0000_t202" style="position:absolute;left:0;text-align:left;margin-left:24.75pt;margin-top:15.8pt;width:334.6pt;height:62.2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" filled="f" stroked="f">
              <v:textbox>
                <w:txbxContent>
                  <w:p w14:paraId="59B5F7CA" w14:textId="77777777" w:rsidR="00C96982" w:rsidRDefault="00C96982" w:rsidP="0072653A">
                    <w:pPr>
                      <w:pStyle w:val="Pidipagina"/>
                      <w:rPr>
                        <w:rFonts w:ascii="Copperplate Gothic Bold" w:hAnsi="Copperplate Gothic Bold"/>
                        <w:color w:val="DE0029"/>
                        <w:sz w:val="16"/>
                        <w:szCs w:val="16"/>
                      </w:rPr>
                    </w:pPr>
                    <w:r>
                      <w:rPr>
                        <w:rFonts w:ascii="Copperplate Gothic Bold" w:hAnsi="Copperplate Gothic Bold"/>
                        <w:color w:val="DE0029"/>
                        <w:sz w:val="16"/>
                        <w:szCs w:val="16"/>
                      </w:rPr>
                      <w:t>UFFICIO I: DIRIGENTE GIUSEPPE BORDONARO</w:t>
                    </w:r>
                  </w:p>
                  <w:p w14:paraId="34EFD966" w14:textId="77777777" w:rsidR="00C27029" w:rsidRDefault="00B7704C" w:rsidP="0072653A">
                    <w:pPr>
                      <w:pStyle w:val="Pidipagina"/>
                      <w:rPr>
                        <w:rFonts w:ascii="Copperplate Gothic Bold" w:hAnsi="Copperplate Gothic Bold"/>
                        <w:color w:val="DE0029"/>
                        <w:sz w:val="16"/>
                        <w:szCs w:val="16"/>
                      </w:rPr>
                    </w:pPr>
                    <w:r>
                      <w:rPr>
                        <w:rFonts w:ascii="Copperplate Gothic Bold" w:hAnsi="Copperplate Gothic Bold"/>
                        <w:color w:val="DE0029"/>
                        <w:sz w:val="16"/>
                        <w:szCs w:val="16"/>
                      </w:rPr>
                      <w:t>Area formazione</w:t>
                    </w:r>
                    <w:r w:rsidR="00BF49AB">
                      <w:rPr>
                        <w:rFonts w:ascii="Copperplate Gothic Bold" w:hAnsi="Copperplate Gothic Bold"/>
                        <w:color w:val="DE0029"/>
                        <w:sz w:val="16"/>
                        <w:szCs w:val="16"/>
                      </w:rPr>
                      <w:t xml:space="preserve"> IRC</w:t>
                    </w:r>
                  </w:p>
                  <w:p w14:paraId="7073EFCC" w14:textId="77777777" w:rsidR="00D76248" w:rsidRPr="002E7428" w:rsidRDefault="00B7704C" w:rsidP="0072653A">
                    <w:pPr>
                      <w:pStyle w:val="Pidipagina"/>
                      <w:rPr>
                        <w:rFonts w:ascii="Copperplate Gothic Bold" w:hAnsi="Copperplate Gothic Bold"/>
                        <w:color w:val="DE0029"/>
                        <w:sz w:val="16"/>
                        <w:szCs w:val="16"/>
                      </w:rPr>
                    </w:pPr>
                    <w:r>
                      <w:rPr>
                        <w:rFonts w:ascii="Copperplate Gothic Bold" w:hAnsi="Copperplate Gothic Bold"/>
                        <w:color w:val="DE0029"/>
                        <w:sz w:val="16"/>
                        <w:szCs w:val="16"/>
                      </w:rPr>
                      <w:t>Riferimenti:</w:t>
                    </w:r>
                    <w:r w:rsidR="00BF2234">
                      <w:rPr>
                        <w:rFonts w:ascii="Copperplate Gothic Bold" w:hAnsi="Copperplate Gothic Bold"/>
                        <w:color w:val="DE0029"/>
                        <w:sz w:val="16"/>
                        <w:szCs w:val="16"/>
                      </w:rPr>
                      <w:t xml:space="preserve"> </w:t>
                    </w:r>
                    <w:r w:rsidRPr="002E7428">
                      <w:rPr>
                        <w:rFonts w:ascii="Copperplate Gothic Bold" w:hAnsi="Copperplate Gothic Bold"/>
                        <w:color w:val="DE0029"/>
                        <w:sz w:val="16"/>
                        <w:szCs w:val="16"/>
                      </w:rPr>
                      <w:t>C</w:t>
                    </w:r>
                    <w:r w:rsidR="00813C4E">
                      <w:rPr>
                        <w:rFonts w:ascii="Copperplate Gothic Bold" w:hAnsi="Copperplate Gothic Bold"/>
                        <w:color w:val="DE0029"/>
                        <w:sz w:val="16"/>
                        <w:szCs w:val="16"/>
                      </w:rPr>
                      <w:t>arla Fiore</w:t>
                    </w:r>
                    <w:r w:rsidR="0039475B">
                      <w:rPr>
                        <w:rFonts w:ascii="Copperplate Gothic Bold" w:hAnsi="Copperplate Gothic Bold"/>
                        <w:color w:val="DE0029"/>
                        <w:sz w:val="16"/>
                        <w:szCs w:val="16"/>
                      </w:rPr>
                      <w:t>/</w:t>
                    </w:r>
                    <w:r w:rsidR="00BF2234">
                      <w:rPr>
                        <w:rFonts w:ascii="Copperplate Gothic Bold" w:hAnsi="Copperplate Gothic Bold"/>
                        <w:color w:val="DE0029"/>
                        <w:sz w:val="16"/>
                        <w:szCs w:val="16"/>
                      </w:rPr>
                      <w:t>Giulia P</w:t>
                    </w:r>
                    <w:r w:rsidR="00984BC8">
                      <w:rPr>
                        <w:rFonts w:ascii="Copperplate Gothic Bold" w:hAnsi="Copperplate Gothic Bold"/>
                        <w:color w:val="DE0029"/>
                        <w:sz w:val="16"/>
                        <w:szCs w:val="16"/>
                      </w:rPr>
                      <w:t>ace/</w:t>
                    </w:r>
                    <w:r w:rsidR="0039475B">
                      <w:rPr>
                        <w:rFonts w:ascii="Copperplate Gothic Bold" w:hAnsi="Copperplate Gothic Bold"/>
                        <w:color w:val="DE0029"/>
                        <w:sz w:val="16"/>
                        <w:szCs w:val="16"/>
                      </w:rPr>
                      <w:t>Teresa Messina</w:t>
                    </w:r>
                    <w:r w:rsidR="00BF2234">
                      <w:rPr>
                        <w:rFonts w:ascii="Copperplate Gothic Bold" w:hAnsi="Copperplate Gothic Bold"/>
                        <w:color w:val="DE0029"/>
                        <w:sz w:val="16"/>
                        <w:szCs w:val="16"/>
                      </w:rPr>
                      <w:t>/Mara Tirino</w:t>
                    </w:r>
                  </w:p>
                  <w:p w14:paraId="2AC36BD5" w14:textId="77777777" w:rsidR="00D76248" w:rsidRPr="0072653A" w:rsidRDefault="00B7704C" w:rsidP="0072653A">
                    <w:pPr>
                      <w:pStyle w:val="Pidipagina"/>
                      <w:rPr>
                        <w:rFonts w:ascii="Copperplate Gothic Bold" w:hAnsi="Copperplate Gothic Bold"/>
                        <w:color w:val="DE0029"/>
                        <w:sz w:val="16"/>
                        <w:szCs w:val="16"/>
                      </w:rPr>
                    </w:pPr>
                    <w:r w:rsidRPr="0072653A">
                      <w:rPr>
                        <w:rFonts w:ascii="Copperplate Gothic Bold" w:hAnsi="Copperplate Gothic Bold"/>
                        <w:color w:val="DE0029"/>
                        <w:sz w:val="16"/>
                        <w:szCs w:val="16"/>
                      </w:rPr>
                      <w:t xml:space="preserve">E-mail </w:t>
                    </w:r>
                    <w:hyperlink r:id="rId1" w:history="1">
                      <w:r w:rsidR="00BF49AB" w:rsidRPr="003935FE">
                        <w:rPr>
                          <w:rStyle w:val="Collegamentoipertestuale"/>
                          <w:rFonts w:ascii="Copperplate Gothic Bold" w:hAnsi="Copperplate Gothic Bold"/>
                          <w:sz w:val="16"/>
                          <w:szCs w:val="16"/>
                        </w:rPr>
                        <w:t>drpi.uff1ATA-IRC@istruzione.it</w:t>
                      </w:r>
                    </w:hyperlink>
                  </w:p>
                  <w:p w14:paraId="260C94A2" w14:textId="77777777" w:rsidR="00D76248" w:rsidRDefault="009F5045" w:rsidP="00171593"/>
                </w:txbxContent>
              </v:textbox>
            </v:shape>
          </w:pict>
        </w:r>
        <w:r w:rsidR="00AC228C">
          <w:fldChar w:fldCharType="begin"/>
        </w:r>
        <w:r w:rsidR="00B7704C">
          <w:instrText>PAGE   \* MERGEFORMAT</w:instrText>
        </w:r>
        <w:r w:rsidR="00AC228C">
          <w:fldChar w:fldCharType="separate"/>
        </w:r>
        <w:r w:rsidR="00771113">
          <w:rPr>
            <w:noProof/>
          </w:rPr>
          <w:t>7</w:t>
        </w:r>
        <w:r w:rsidR="00AC228C">
          <w:fldChar w:fldCharType="end"/>
        </w:r>
      </w:p>
    </w:sdtContent>
  </w:sdt>
  <w:p w14:paraId="132C200B" w14:textId="77777777" w:rsidR="00D76248" w:rsidRPr="00735857" w:rsidRDefault="00B7704C" w:rsidP="00171593">
    <w:pPr>
      <w:pStyle w:val="Pidipagina"/>
      <w:rPr>
        <w:rFonts w:ascii="Copperplate Gothic Bold" w:hAnsi="Copperplate Gothic Bold"/>
        <w:color w:val="DE0029"/>
        <w:sz w:val="18"/>
      </w:rPr>
    </w:pPr>
    <w:r>
      <w:rPr>
        <w:noProof/>
        <w:lang w:eastAsia="it-IT"/>
      </w:rPr>
      <w:drawing>
        <wp:inline distT="0" distB="0" distL="0" distR="0" wp14:anchorId="3AA1D8A5" wp14:editId="6E00FF1D">
          <wp:extent cx="290945" cy="492368"/>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90945" cy="4923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66DB9" w14:textId="77777777" w:rsidR="009F5045" w:rsidRDefault="009F5045" w:rsidP="00F41D62">
      <w:pPr>
        <w:spacing w:after="0" w:line="240" w:lineRule="auto"/>
      </w:pPr>
      <w:r>
        <w:separator/>
      </w:r>
    </w:p>
  </w:footnote>
  <w:footnote w:type="continuationSeparator" w:id="0">
    <w:p w14:paraId="6576FB57" w14:textId="77777777" w:rsidR="009F5045" w:rsidRDefault="009F5045" w:rsidP="00F41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61DA" w14:textId="77777777" w:rsidR="00D76248" w:rsidRDefault="009F5045">
    <w:pPr>
      <w:pStyle w:val="Intestazione"/>
    </w:pPr>
    <w:r>
      <w:rPr>
        <w:noProof/>
        <w:sz w:val="24"/>
        <w:szCs w:val="24"/>
        <w:lang w:eastAsia="it-IT"/>
      </w:rPr>
      <w:pict w14:anchorId="1F06F7BF">
        <v:shapetype id="_x0000_t202" coordsize="21600,21600" o:spt="202" path="m,l,21600r21600,l21600,xe">
          <v:stroke joinstyle="miter"/>
          <v:path gradientshapeok="t" o:connecttype="rect"/>
        </v:shapetype>
        <v:shape id="Casella di testo 2" o:spid="_x0000_s2053" type="#_x0000_t202" style="position:absolute;left:0;text-align:left;margin-left:60.15pt;margin-top:2.3pt;width:429.05pt;height:61.55pt;z-index:251660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" stroked="f" strokecolor="black [0]" strokeweight="0" insetpen="t">
          <v:shadow color="#ccc"/>
          <v:textbox inset="2.85pt,2.85pt,2.85pt,2.85pt">
            <w:txbxContent>
              <w:p w14:paraId="7AB4E22C" w14:textId="77777777" w:rsidR="00D76248" w:rsidRPr="00E7598E" w:rsidRDefault="00B7704C"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w:t>
                </w:r>
                <w:r>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Pr>
                    <w:rFonts w:ascii="Copperplate Gothic Bold" w:hAnsi="Copperplate Gothic Bold"/>
                    <w:color w:val="1475BB"/>
                    <w:sz w:val="20"/>
                    <w:szCs w:val="24"/>
                  </w:rPr>
                  <w:br/>
                  <w:t>Ufficio I</w:t>
                </w:r>
              </w:p>
            </w:txbxContent>
          </v:textbox>
        </v:shape>
      </w:pict>
    </w:r>
    <w:r>
      <w:rPr>
        <w:noProof/>
        <w:sz w:val="24"/>
        <w:szCs w:val="24"/>
        <w:lang w:eastAsia="it-IT"/>
      </w:rPr>
      <w:pict w14:anchorId="695B13DB">
        <v:shapetype id="_x0000_t32" coordsize="21600,21600" o:spt="32" o:oned="t" path="m,l21600,21600e" filled="f">
          <v:path arrowok="t" fillok="f" o:connecttype="none"/>
          <o:lock v:ext="edit" shapetype="t"/>
        </v:shapetype>
        <v:shape id="Connettore 2 3" o:spid="_x0000_s2052" type="#_x0000_t32" style="position:absolute;left:0;text-align:left;margin-left:60.7pt;margin-top:49.3pt;width:425.25pt;height:0;z-index:2516582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" strokecolor="#1475bb" strokeweight="2pt">
          <v:shadow color="#ccc"/>
        </v:shape>
      </w:pict>
    </w:r>
    <w:r w:rsidR="00B7704C">
      <w:rPr>
        <w:noProof/>
      </w:rPr>
      <w:ptab w:relativeTo="margin" w:alignment="left" w:leader="none"/>
    </w:r>
    <w:r w:rsidR="00B7704C">
      <w:rPr>
        <w:noProof/>
        <w:lang w:eastAsia="it-IT"/>
      </w:rPr>
      <w:drawing>
        <wp:inline distT="0" distB="0" distL="0" distR="0" wp14:anchorId="66159E9C" wp14:editId="6672AFA5">
          <wp:extent cx="715028" cy="811556"/>
          <wp:effectExtent l="0" t="0" r="889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A5D8" w14:textId="77777777" w:rsidR="00D76248" w:rsidRDefault="00B7704C">
    <w:pPr>
      <w:pStyle w:val="Intestazione"/>
    </w:pPr>
    <w:r>
      <w:rPr>
        <w:noProof/>
        <w:lang w:eastAsia="it-IT"/>
      </w:rPr>
      <w:drawing>
        <wp:inline distT="0" distB="0" distL="0" distR="0" wp14:anchorId="3747FF2F" wp14:editId="60158D75">
          <wp:extent cx="715028" cy="811556"/>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r w:rsidR="009F5045">
      <w:rPr>
        <w:noProof/>
        <w:lang w:eastAsia="it-IT"/>
      </w:rPr>
      <w:pict w14:anchorId="35E0A41C">
        <v:shapetype id="_x0000_t202" coordsize="21600,21600" o:spt="202" path="m,l,21600r21600,l21600,xe">
          <v:stroke joinstyle="miter"/>
          <v:path gradientshapeok="t" o:connecttype="rect"/>
        </v:shapetype>
        <v:shape id="Casella di testo 13" o:spid="_x0000_s2050" type="#_x0000_t202" style="position:absolute;left:0;text-align:left;margin-left:72.4pt;margin-top:14.35pt;width:457.7pt;height:61.55pt;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" stroked="f" strokecolor="black [0]" strokeweight="0" insetpen="t">
          <v:shadow color="#ccc"/>
          <v:textbox inset="2.85pt,2.85pt,2.85pt,2.85pt">
            <w:txbxContent>
              <w:p w14:paraId="0F90CB97" w14:textId="77777777" w:rsidR="00D76248" w:rsidRPr="00E7598E" w:rsidRDefault="00B7704C"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14:paraId="40DF0685" w14:textId="77777777" w:rsidR="00D76248" w:rsidRPr="00E7598E" w:rsidRDefault="00B7704C"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v:textbox>
        </v:shape>
      </w:pict>
    </w:r>
    <w:r w:rsidR="009F5045">
      <w:rPr>
        <w:noProof/>
        <w:lang w:eastAsia="it-IT"/>
      </w:rPr>
      <w:pict w14:anchorId="0604A183">
        <v:shapetype id="_x0000_t32" coordsize="21600,21600" o:spt="32" o:oned="t" path="m,l21600,21600e" filled="f">
          <v:path arrowok="t" fillok="f" o:connecttype="none"/>
          <o:lock v:ext="edit" shapetype="t"/>
        </v:shapetype>
        <v:shape id="Connettore 2 14" o:spid="_x0000_s2049" type="#_x0000_t32" style="position:absolute;left:0;text-align:left;margin-left:72.7pt;margin-top:55.2pt;width:425.25pt;height:0;z-index:25166438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" strokecolor="#1475bb" strokeweight="2pt">
          <v:shadow color="#ccc"/>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1781"/>
    <w:multiLevelType w:val="hybridMultilevel"/>
    <w:tmpl w:val="C8F633F6"/>
    <w:lvl w:ilvl="0" w:tplc="BC942120">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656A41"/>
    <w:multiLevelType w:val="hybridMultilevel"/>
    <w:tmpl w:val="46DE449A"/>
    <w:lvl w:ilvl="0" w:tplc="B21C8404">
      <w:numFmt w:val="bullet"/>
      <w:lvlText w:val=""/>
      <w:lvlJc w:val="left"/>
      <w:pPr>
        <w:tabs>
          <w:tab w:val="num" w:pos="284"/>
        </w:tabs>
        <w:ind w:left="284" w:hanging="284"/>
      </w:pPr>
      <w:rPr>
        <w:rFonts w:ascii="Wingdings" w:eastAsia="Times New Roman" w:hAnsi="Wingdings" w:hint="default"/>
      </w:rPr>
    </w:lvl>
    <w:lvl w:ilvl="1" w:tplc="BC942120">
      <w:numFmt w:val="bullet"/>
      <w:lvlText w:val="-"/>
      <w:lvlJc w:val="left"/>
      <w:pPr>
        <w:tabs>
          <w:tab w:val="num" w:pos="1440"/>
        </w:tabs>
        <w:ind w:left="1440" w:hanging="360"/>
      </w:pPr>
      <w:rPr>
        <w:rFonts w:ascii="Verdana" w:eastAsia="Times New Roman" w:hAnsi="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0D104E"/>
    <w:multiLevelType w:val="hybridMultilevel"/>
    <w:tmpl w:val="26D6664E"/>
    <w:lvl w:ilvl="0" w:tplc="91968C8A">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ED6176"/>
    <w:multiLevelType w:val="hybridMultilevel"/>
    <w:tmpl w:val="4F1E9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407A18"/>
    <w:multiLevelType w:val="hybridMultilevel"/>
    <w:tmpl w:val="8B22FB96"/>
    <w:lvl w:ilvl="0" w:tplc="04100001">
      <w:start w:val="1"/>
      <w:numFmt w:val="bullet"/>
      <w:lvlText w:val=""/>
      <w:lvlJc w:val="left"/>
      <w:pPr>
        <w:ind w:left="803" w:hanging="360"/>
      </w:pPr>
      <w:rPr>
        <w:rFonts w:ascii="Symbol" w:hAnsi="Symbol" w:hint="default"/>
      </w:rPr>
    </w:lvl>
    <w:lvl w:ilvl="1" w:tplc="04100003" w:tentative="1">
      <w:start w:val="1"/>
      <w:numFmt w:val="bullet"/>
      <w:lvlText w:val="o"/>
      <w:lvlJc w:val="left"/>
      <w:pPr>
        <w:ind w:left="1523" w:hanging="360"/>
      </w:pPr>
      <w:rPr>
        <w:rFonts w:ascii="Courier New" w:hAnsi="Courier New" w:cs="Courier New" w:hint="default"/>
      </w:rPr>
    </w:lvl>
    <w:lvl w:ilvl="2" w:tplc="04100005" w:tentative="1">
      <w:start w:val="1"/>
      <w:numFmt w:val="bullet"/>
      <w:lvlText w:val=""/>
      <w:lvlJc w:val="left"/>
      <w:pPr>
        <w:ind w:left="2243" w:hanging="360"/>
      </w:pPr>
      <w:rPr>
        <w:rFonts w:ascii="Wingdings" w:hAnsi="Wingdings" w:hint="default"/>
      </w:rPr>
    </w:lvl>
    <w:lvl w:ilvl="3" w:tplc="04100001" w:tentative="1">
      <w:start w:val="1"/>
      <w:numFmt w:val="bullet"/>
      <w:lvlText w:val=""/>
      <w:lvlJc w:val="left"/>
      <w:pPr>
        <w:ind w:left="2963" w:hanging="360"/>
      </w:pPr>
      <w:rPr>
        <w:rFonts w:ascii="Symbol" w:hAnsi="Symbol" w:hint="default"/>
      </w:rPr>
    </w:lvl>
    <w:lvl w:ilvl="4" w:tplc="04100003" w:tentative="1">
      <w:start w:val="1"/>
      <w:numFmt w:val="bullet"/>
      <w:lvlText w:val="o"/>
      <w:lvlJc w:val="left"/>
      <w:pPr>
        <w:ind w:left="3683" w:hanging="360"/>
      </w:pPr>
      <w:rPr>
        <w:rFonts w:ascii="Courier New" w:hAnsi="Courier New" w:cs="Courier New" w:hint="default"/>
      </w:rPr>
    </w:lvl>
    <w:lvl w:ilvl="5" w:tplc="04100005" w:tentative="1">
      <w:start w:val="1"/>
      <w:numFmt w:val="bullet"/>
      <w:lvlText w:val=""/>
      <w:lvlJc w:val="left"/>
      <w:pPr>
        <w:ind w:left="4403" w:hanging="360"/>
      </w:pPr>
      <w:rPr>
        <w:rFonts w:ascii="Wingdings" w:hAnsi="Wingdings" w:hint="default"/>
      </w:rPr>
    </w:lvl>
    <w:lvl w:ilvl="6" w:tplc="04100001" w:tentative="1">
      <w:start w:val="1"/>
      <w:numFmt w:val="bullet"/>
      <w:lvlText w:val=""/>
      <w:lvlJc w:val="left"/>
      <w:pPr>
        <w:ind w:left="5123" w:hanging="360"/>
      </w:pPr>
      <w:rPr>
        <w:rFonts w:ascii="Symbol" w:hAnsi="Symbol" w:hint="default"/>
      </w:rPr>
    </w:lvl>
    <w:lvl w:ilvl="7" w:tplc="04100003" w:tentative="1">
      <w:start w:val="1"/>
      <w:numFmt w:val="bullet"/>
      <w:lvlText w:val="o"/>
      <w:lvlJc w:val="left"/>
      <w:pPr>
        <w:ind w:left="5843" w:hanging="360"/>
      </w:pPr>
      <w:rPr>
        <w:rFonts w:ascii="Courier New" w:hAnsi="Courier New" w:cs="Courier New" w:hint="default"/>
      </w:rPr>
    </w:lvl>
    <w:lvl w:ilvl="8" w:tplc="04100005" w:tentative="1">
      <w:start w:val="1"/>
      <w:numFmt w:val="bullet"/>
      <w:lvlText w:val=""/>
      <w:lvlJc w:val="left"/>
      <w:pPr>
        <w:ind w:left="6563" w:hanging="360"/>
      </w:pPr>
      <w:rPr>
        <w:rFonts w:ascii="Wingdings" w:hAnsi="Wingdings" w:hint="default"/>
      </w:rPr>
    </w:lvl>
  </w:abstractNum>
  <w:abstractNum w:abstractNumId="5" w15:restartNumberingAfterBreak="0">
    <w:nsid w:val="52CC1822"/>
    <w:multiLevelType w:val="hybridMultilevel"/>
    <w:tmpl w:val="E8FA7DBA"/>
    <w:lvl w:ilvl="0" w:tplc="AB4ACED2">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E921F8"/>
    <w:multiLevelType w:val="hybridMultilevel"/>
    <w:tmpl w:val="19589B1C"/>
    <w:lvl w:ilvl="0" w:tplc="3914412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BA1CE2"/>
    <w:multiLevelType w:val="hybridMultilevel"/>
    <w:tmpl w:val="696CD0BC"/>
    <w:lvl w:ilvl="0" w:tplc="FA263E8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C94AD6"/>
    <w:multiLevelType w:val="hybridMultilevel"/>
    <w:tmpl w:val="64B6F938"/>
    <w:lvl w:ilvl="0" w:tplc="64267060">
      <w:numFmt w:val="bullet"/>
      <w:lvlText w:val=""/>
      <w:lvlJc w:val="left"/>
      <w:pPr>
        <w:ind w:left="835" w:hanging="360"/>
      </w:pPr>
      <w:rPr>
        <w:rFonts w:ascii="Symbol" w:eastAsia="Symbol" w:hAnsi="Symbol" w:cs="Symbol" w:hint="default"/>
        <w:w w:val="100"/>
        <w:sz w:val="22"/>
        <w:szCs w:val="22"/>
        <w:lang w:val="it-IT" w:eastAsia="it-IT" w:bidi="it-IT"/>
      </w:rPr>
    </w:lvl>
    <w:lvl w:ilvl="1" w:tplc="87A41B26">
      <w:numFmt w:val="bullet"/>
      <w:lvlText w:val="•"/>
      <w:lvlJc w:val="left"/>
      <w:pPr>
        <w:ind w:left="1844" w:hanging="360"/>
      </w:pPr>
      <w:rPr>
        <w:rFonts w:hint="default"/>
        <w:lang w:val="it-IT" w:eastAsia="it-IT" w:bidi="it-IT"/>
      </w:rPr>
    </w:lvl>
    <w:lvl w:ilvl="2" w:tplc="FF54F650">
      <w:numFmt w:val="bullet"/>
      <w:lvlText w:val="•"/>
      <w:lvlJc w:val="left"/>
      <w:pPr>
        <w:ind w:left="2848" w:hanging="360"/>
      </w:pPr>
      <w:rPr>
        <w:rFonts w:hint="default"/>
        <w:lang w:val="it-IT" w:eastAsia="it-IT" w:bidi="it-IT"/>
      </w:rPr>
    </w:lvl>
    <w:lvl w:ilvl="3" w:tplc="02CC8F60">
      <w:numFmt w:val="bullet"/>
      <w:lvlText w:val="•"/>
      <w:lvlJc w:val="left"/>
      <w:pPr>
        <w:ind w:left="3852" w:hanging="360"/>
      </w:pPr>
      <w:rPr>
        <w:rFonts w:hint="default"/>
        <w:lang w:val="it-IT" w:eastAsia="it-IT" w:bidi="it-IT"/>
      </w:rPr>
    </w:lvl>
    <w:lvl w:ilvl="4" w:tplc="E93069A8">
      <w:numFmt w:val="bullet"/>
      <w:lvlText w:val="•"/>
      <w:lvlJc w:val="left"/>
      <w:pPr>
        <w:ind w:left="4856" w:hanging="360"/>
      </w:pPr>
      <w:rPr>
        <w:rFonts w:hint="default"/>
        <w:lang w:val="it-IT" w:eastAsia="it-IT" w:bidi="it-IT"/>
      </w:rPr>
    </w:lvl>
    <w:lvl w:ilvl="5" w:tplc="EEC0FB4E">
      <w:numFmt w:val="bullet"/>
      <w:lvlText w:val="•"/>
      <w:lvlJc w:val="left"/>
      <w:pPr>
        <w:ind w:left="5860" w:hanging="360"/>
      </w:pPr>
      <w:rPr>
        <w:rFonts w:hint="default"/>
        <w:lang w:val="it-IT" w:eastAsia="it-IT" w:bidi="it-IT"/>
      </w:rPr>
    </w:lvl>
    <w:lvl w:ilvl="6" w:tplc="67B2857C">
      <w:numFmt w:val="bullet"/>
      <w:lvlText w:val="•"/>
      <w:lvlJc w:val="left"/>
      <w:pPr>
        <w:ind w:left="6864" w:hanging="360"/>
      </w:pPr>
      <w:rPr>
        <w:rFonts w:hint="default"/>
        <w:lang w:val="it-IT" w:eastAsia="it-IT" w:bidi="it-IT"/>
      </w:rPr>
    </w:lvl>
    <w:lvl w:ilvl="7" w:tplc="84180DB0">
      <w:numFmt w:val="bullet"/>
      <w:lvlText w:val="•"/>
      <w:lvlJc w:val="left"/>
      <w:pPr>
        <w:ind w:left="7868" w:hanging="360"/>
      </w:pPr>
      <w:rPr>
        <w:rFonts w:hint="default"/>
        <w:lang w:val="it-IT" w:eastAsia="it-IT" w:bidi="it-IT"/>
      </w:rPr>
    </w:lvl>
    <w:lvl w:ilvl="8" w:tplc="83A86A98">
      <w:numFmt w:val="bullet"/>
      <w:lvlText w:val="•"/>
      <w:lvlJc w:val="left"/>
      <w:pPr>
        <w:ind w:left="8872" w:hanging="360"/>
      </w:pPr>
      <w:rPr>
        <w:rFonts w:hint="default"/>
        <w:lang w:val="it-IT" w:eastAsia="it-IT" w:bidi="it-IT"/>
      </w:rPr>
    </w:lvl>
  </w:abstractNum>
  <w:abstractNum w:abstractNumId="9" w15:restartNumberingAfterBreak="0">
    <w:nsid w:val="6DDC7230"/>
    <w:multiLevelType w:val="hybridMultilevel"/>
    <w:tmpl w:val="49161EBE"/>
    <w:lvl w:ilvl="0" w:tplc="7F485DEA">
      <w:numFmt w:val="bullet"/>
      <w:lvlText w:val="-"/>
      <w:lvlJc w:val="left"/>
      <w:pPr>
        <w:ind w:left="475" w:hanging="360"/>
      </w:pPr>
      <w:rPr>
        <w:rFonts w:ascii="Verdana" w:eastAsia="Verdana" w:hAnsi="Verdana" w:cs="Verdana"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10" w15:restartNumberingAfterBreak="0">
    <w:nsid w:val="76213479"/>
    <w:multiLevelType w:val="hybridMultilevel"/>
    <w:tmpl w:val="DEB42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8"/>
  </w:num>
  <w:num w:numId="5">
    <w:abstractNumId w:val="9"/>
  </w:num>
  <w:num w:numId="6">
    <w:abstractNumId w:val="7"/>
  </w:num>
  <w:num w:numId="7">
    <w:abstractNumId w:val="5"/>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4"/>
    <o:shapelayout v:ext="edit">
      <o:idmap v:ext="edit" data="2"/>
      <o:rules v:ext="edit">
        <o:r id="V:Rule1" type="connector" idref="#Connettore 2 3"/>
        <o:r id="V:Rule2" type="connector" idref="#Connettore 2 1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4D1"/>
    <w:rsid w:val="000507EF"/>
    <w:rsid w:val="000C2815"/>
    <w:rsid w:val="000F284D"/>
    <w:rsid w:val="000F6E15"/>
    <w:rsid w:val="0013124D"/>
    <w:rsid w:val="00143E07"/>
    <w:rsid w:val="001A01C9"/>
    <w:rsid w:val="001C52F3"/>
    <w:rsid w:val="001D2941"/>
    <w:rsid w:val="00200B2E"/>
    <w:rsid w:val="00221534"/>
    <w:rsid w:val="002350F7"/>
    <w:rsid w:val="00251193"/>
    <w:rsid w:val="002724D1"/>
    <w:rsid w:val="002F53A0"/>
    <w:rsid w:val="00333A8B"/>
    <w:rsid w:val="00335BD7"/>
    <w:rsid w:val="0039475B"/>
    <w:rsid w:val="003A3F84"/>
    <w:rsid w:val="003C6178"/>
    <w:rsid w:val="003C6206"/>
    <w:rsid w:val="004362E6"/>
    <w:rsid w:val="004A08B8"/>
    <w:rsid w:val="004A5007"/>
    <w:rsid w:val="004A63E7"/>
    <w:rsid w:val="004B4F05"/>
    <w:rsid w:val="004F1D58"/>
    <w:rsid w:val="00513AFB"/>
    <w:rsid w:val="005460CE"/>
    <w:rsid w:val="00577F5A"/>
    <w:rsid w:val="005B6639"/>
    <w:rsid w:val="005E71F9"/>
    <w:rsid w:val="005F5177"/>
    <w:rsid w:val="00631BE6"/>
    <w:rsid w:val="00644006"/>
    <w:rsid w:val="0065431A"/>
    <w:rsid w:val="00661EC8"/>
    <w:rsid w:val="006A3A7D"/>
    <w:rsid w:val="006B48B7"/>
    <w:rsid w:val="006D4127"/>
    <w:rsid w:val="006D5E3F"/>
    <w:rsid w:val="006E6884"/>
    <w:rsid w:val="00720E32"/>
    <w:rsid w:val="00771113"/>
    <w:rsid w:val="007833ED"/>
    <w:rsid w:val="007A7FAE"/>
    <w:rsid w:val="007D5C7F"/>
    <w:rsid w:val="00813C4E"/>
    <w:rsid w:val="00827316"/>
    <w:rsid w:val="008543E0"/>
    <w:rsid w:val="00860302"/>
    <w:rsid w:val="00864DCF"/>
    <w:rsid w:val="008666EE"/>
    <w:rsid w:val="008804D8"/>
    <w:rsid w:val="008C27C4"/>
    <w:rsid w:val="008F5299"/>
    <w:rsid w:val="00943E05"/>
    <w:rsid w:val="00984BC8"/>
    <w:rsid w:val="00991BEE"/>
    <w:rsid w:val="00995DC5"/>
    <w:rsid w:val="009B3375"/>
    <w:rsid w:val="009B482C"/>
    <w:rsid w:val="009B66B9"/>
    <w:rsid w:val="009E5A19"/>
    <w:rsid w:val="009F4A82"/>
    <w:rsid w:val="009F5045"/>
    <w:rsid w:val="00A05E3E"/>
    <w:rsid w:val="00A06B0C"/>
    <w:rsid w:val="00A108A1"/>
    <w:rsid w:val="00A4726E"/>
    <w:rsid w:val="00A67CA3"/>
    <w:rsid w:val="00A87CA3"/>
    <w:rsid w:val="00AA3B2F"/>
    <w:rsid w:val="00AC228C"/>
    <w:rsid w:val="00B12219"/>
    <w:rsid w:val="00B14F67"/>
    <w:rsid w:val="00B235E0"/>
    <w:rsid w:val="00B42005"/>
    <w:rsid w:val="00B56520"/>
    <w:rsid w:val="00B6157C"/>
    <w:rsid w:val="00B7704C"/>
    <w:rsid w:val="00B82487"/>
    <w:rsid w:val="00BB7DAA"/>
    <w:rsid w:val="00BE5DF1"/>
    <w:rsid w:val="00BF2234"/>
    <w:rsid w:val="00BF49AB"/>
    <w:rsid w:val="00C009D2"/>
    <w:rsid w:val="00C318EB"/>
    <w:rsid w:val="00C35A79"/>
    <w:rsid w:val="00C47131"/>
    <w:rsid w:val="00C96982"/>
    <w:rsid w:val="00CC29CD"/>
    <w:rsid w:val="00D0125D"/>
    <w:rsid w:val="00D452AF"/>
    <w:rsid w:val="00D53812"/>
    <w:rsid w:val="00D61C93"/>
    <w:rsid w:val="00D62B92"/>
    <w:rsid w:val="00D6746A"/>
    <w:rsid w:val="00D76AF0"/>
    <w:rsid w:val="00DA706E"/>
    <w:rsid w:val="00DF00B2"/>
    <w:rsid w:val="00DF5411"/>
    <w:rsid w:val="00DF6AF0"/>
    <w:rsid w:val="00E16F92"/>
    <w:rsid w:val="00E56A4C"/>
    <w:rsid w:val="00EA75FD"/>
    <w:rsid w:val="00ED4DF7"/>
    <w:rsid w:val="00ED7AB2"/>
    <w:rsid w:val="00EF0812"/>
    <w:rsid w:val="00F278BE"/>
    <w:rsid w:val="00F41D62"/>
    <w:rsid w:val="00FD4F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EA6DFE"/>
  <w15:docId w15:val="{17D4342B-AC2F-4AE5-B42D-8D4CEE10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24D1"/>
    <w:pPr>
      <w:spacing w:after="120"/>
      <w:jc w:val="both"/>
    </w:pPr>
    <w:rPr>
      <w:rFonts w:ascii="Verdana" w:eastAsiaTheme="minorEastAsia" w:hAnsi="Verdana"/>
      <w:szCs w:val="20"/>
    </w:rPr>
  </w:style>
  <w:style w:type="paragraph" w:styleId="Titolo2">
    <w:name w:val="heading 2"/>
    <w:basedOn w:val="Normale"/>
    <w:link w:val="Titolo2Carattere"/>
    <w:uiPriority w:val="1"/>
    <w:qFormat/>
    <w:rsid w:val="004A5007"/>
    <w:pPr>
      <w:widowControl w:val="0"/>
      <w:autoSpaceDE w:val="0"/>
      <w:autoSpaceDN w:val="0"/>
      <w:spacing w:after="0" w:line="240" w:lineRule="auto"/>
      <w:ind w:left="3362"/>
      <w:jc w:val="left"/>
      <w:outlineLvl w:val="1"/>
    </w:pPr>
    <w:rPr>
      <w:rFonts w:eastAsia="Verdana" w:cs="Verdana"/>
      <w:b/>
      <w:bCs/>
      <w:szCs w:val="22"/>
      <w:lang w:eastAsia="it-IT" w:bidi="it-IT"/>
    </w:rPr>
  </w:style>
  <w:style w:type="paragraph" w:styleId="Titolo3">
    <w:name w:val="heading 3"/>
    <w:basedOn w:val="Normale"/>
    <w:next w:val="Normale"/>
    <w:link w:val="Titolo3Carattere"/>
    <w:uiPriority w:val="9"/>
    <w:semiHidden/>
    <w:unhideWhenUsed/>
    <w:qFormat/>
    <w:rsid w:val="00EA75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724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24D1"/>
    <w:rPr>
      <w:rFonts w:ascii="Verdana" w:eastAsiaTheme="minorEastAsia" w:hAnsi="Verdana"/>
      <w:szCs w:val="20"/>
    </w:rPr>
  </w:style>
  <w:style w:type="paragraph" w:styleId="Pidipagina">
    <w:name w:val="footer"/>
    <w:basedOn w:val="Normale"/>
    <w:link w:val="PidipaginaCarattere"/>
    <w:uiPriority w:val="99"/>
    <w:unhideWhenUsed/>
    <w:rsid w:val="002724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24D1"/>
    <w:rPr>
      <w:rFonts w:ascii="Verdana" w:eastAsiaTheme="minorEastAsia" w:hAnsi="Verdana"/>
      <w:szCs w:val="20"/>
    </w:rPr>
  </w:style>
  <w:style w:type="paragraph" w:styleId="Paragrafoelenco">
    <w:name w:val="List Paragraph"/>
    <w:basedOn w:val="Normale"/>
    <w:uiPriority w:val="34"/>
    <w:qFormat/>
    <w:rsid w:val="002724D1"/>
    <w:pPr>
      <w:ind w:left="720"/>
      <w:contextualSpacing/>
    </w:pPr>
  </w:style>
  <w:style w:type="character" w:styleId="Collegamentoipertestuale">
    <w:name w:val="Hyperlink"/>
    <w:unhideWhenUsed/>
    <w:rsid w:val="002724D1"/>
    <w:rPr>
      <w:color w:val="0000FF"/>
      <w:u w:val="single"/>
    </w:rPr>
  </w:style>
  <w:style w:type="paragraph" w:styleId="Testofumetto">
    <w:name w:val="Balloon Text"/>
    <w:basedOn w:val="Normale"/>
    <w:link w:val="TestofumettoCarattere"/>
    <w:uiPriority w:val="99"/>
    <w:semiHidden/>
    <w:unhideWhenUsed/>
    <w:rsid w:val="002724D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24D1"/>
    <w:rPr>
      <w:rFonts w:ascii="Tahoma" w:eastAsiaTheme="minorEastAsia" w:hAnsi="Tahoma" w:cs="Tahoma"/>
      <w:sz w:val="16"/>
      <w:szCs w:val="16"/>
    </w:rPr>
  </w:style>
  <w:style w:type="paragraph" w:customStyle="1" w:styleId="Default">
    <w:name w:val="Default"/>
    <w:rsid w:val="00B56520"/>
    <w:pPr>
      <w:autoSpaceDE w:val="0"/>
      <w:autoSpaceDN w:val="0"/>
      <w:adjustRightInd w:val="0"/>
      <w:spacing w:after="0" w:line="240" w:lineRule="auto"/>
    </w:pPr>
    <w:rPr>
      <w:rFonts w:ascii="Symbol" w:hAnsi="Symbol" w:cs="Symbol"/>
      <w:color w:val="000000"/>
      <w:sz w:val="24"/>
      <w:szCs w:val="24"/>
    </w:rPr>
  </w:style>
  <w:style w:type="character" w:customStyle="1" w:styleId="Titolo2Carattere">
    <w:name w:val="Titolo 2 Carattere"/>
    <w:basedOn w:val="Carpredefinitoparagrafo"/>
    <w:link w:val="Titolo2"/>
    <w:uiPriority w:val="1"/>
    <w:rsid w:val="004A5007"/>
    <w:rPr>
      <w:rFonts w:ascii="Verdana" w:eastAsia="Verdana" w:hAnsi="Verdana" w:cs="Verdana"/>
      <w:b/>
      <w:bCs/>
      <w:lang w:eastAsia="it-IT" w:bidi="it-IT"/>
    </w:rPr>
  </w:style>
  <w:style w:type="paragraph" w:styleId="Corpotesto">
    <w:name w:val="Body Text"/>
    <w:basedOn w:val="Normale"/>
    <w:link w:val="CorpotestoCarattere"/>
    <w:uiPriority w:val="1"/>
    <w:qFormat/>
    <w:rsid w:val="004A5007"/>
    <w:pPr>
      <w:widowControl w:val="0"/>
      <w:autoSpaceDE w:val="0"/>
      <w:autoSpaceDN w:val="0"/>
      <w:spacing w:after="0" w:line="240" w:lineRule="auto"/>
      <w:jc w:val="left"/>
    </w:pPr>
    <w:rPr>
      <w:rFonts w:eastAsia="Verdana" w:cs="Verdana"/>
      <w:szCs w:val="22"/>
      <w:lang w:eastAsia="it-IT" w:bidi="it-IT"/>
    </w:rPr>
  </w:style>
  <w:style w:type="character" w:customStyle="1" w:styleId="CorpotestoCarattere">
    <w:name w:val="Corpo testo Carattere"/>
    <w:basedOn w:val="Carpredefinitoparagrafo"/>
    <w:link w:val="Corpotesto"/>
    <w:uiPriority w:val="1"/>
    <w:rsid w:val="004A5007"/>
    <w:rPr>
      <w:rFonts w:ascii="Verdana" w:eastAsia="Verdana" w:hAnsi="Verdana" w:cs="Verdana"/>
      <w:lang w:eastAsia="it-IT" w:bidi="it-IT"/>
    </w:rPr>
  </w:style>
  <w:style w:type="character" w:customStyle="1" w:styleId="Titolo3Carattere">
    <w:name w:val="Titolo 3 Carattere"/>
    <w:basedOn w:val="Carpredefinitoparagrafo"/>
    <w:link w:val="Titolo3"/>
    <w:uiPriority w:val="9"/>
    <w:semiHidden/>
    <w:rsid w:val="00EA75FD"/>
    <w:rPr>
      <w:rFonts w:asciiTheme="majorHAnsi" w:eastAsiaTheme="majorEastAsia" w:hAnsiTheme="majorHAnsi" w:cstheme="majorBidi"/>
      <w:b/>
      <w:bCs/>
      <w:color w:val="4F81BD" w:themeColor="accent1"/>
      <w:szCs w:val="20"/>
    </w:rPr>
  </w:style>
  <w:style w:type="character" w:styleId="Collegamentovisitato">
    <w:name w:val="FollowedHyperlink"/>
    <w:basedOn w:val="Carpredefinitoparagrafo"/>
    <w:uiPriority w:val="99"/>
    <w:semiHidden/>
    <w:unhideWhenUsed/>
    <w:rsid w:val="00BF49AB"/>
    <w:rPr>
      <w:color w:val="800080" w:themeColor="followedHyperlink"/>
      <w:u w:val="single"/>
    </w:rPr>
  </w:style>
  <w:style w:type="paragraph" w:styleId="Sottotitolo">
    <w:name w:val="Subtitle"/>
    <w:basedOn w:val="Normale"/>
    <w:next w:val="Normale"/>
    <w:link w:val="SottotitoloCarattere"/>
    <w:qFormat/>
    <w:rsid w:val="00813C4E"/>
    <w:pPr>
      <w:spacing w:after="60"/>
      <w:jc w:val="center"/>
      <w:outlineLvl w:val="1"/>
    </w:pPr>
    <w:rPr>
      <w:rFonts w:ascii="Cambria" w:eastAsia="Times New Roman" w:hAnsi="Cambria" w:cs="Times New Roman"/>
      <w:sz w:val="24"/>
      <w:szCs w:val="24"/>
    </w:rPr>
  </w:style>
  <w:style w:type="character" w:customStyle="1" w:styleId="SottotitoloCarattere">
    <w:name w:val="Sottotitolo Carattere"/>
    <w:basedOn w:val="Carpredefinitoparagrafo"/>
    <w:link w:val="Sottotitolo"/>
    <w:rsid w:val="00813C4E"/>
    <w:rPr>
      <w:rFonts w:ascii="Cambria" w:eastAsia="Times New Roman" w:hAnsi="Cambria" w:cs="Times New Roman"/>
      <w:sz w:val="24"/>
      <w:szCs w:val="24"/>
    </w:rPr>
  </w:style>
  <w:style w:type="character" w:customStyle="1" w:styleId="Menzionenonrisolta1">
    <w:name w:val="Menzione non risolta1"/>
    <w:basedOn w:val="Carpredefinitoparagrafo"/>
    <w:uiPriority w:val="99"/>
    <w:semiHidden/>
    <w:unhideWhenUsed/>
    <w:rsid w:val="007D5C7F"/>
    <w:rPr>
      <w:color w:val="605E5C"/>
      <w:shd w:val="clear" w:color="auto" w:fill="E1DFDD"/>
    </w:rPr>
  </w:style>
  <w:style w:type="paragraph" w:customStyle="1" w:styleId="Normale1">
    <w:name w:val="Normale1"/>
    <w:rsid w:val="00BF2234"/>
    <w:pPr>
      <w:spacing w:after="0" w:line="240" w:lineRule="auto"/>
    </w:pPr>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330066">
      <w:bodyDiv w:val="1"/>
      <w:marLeft w:val="0"/>
      <w:marRight w:val="0"/>
      <w:marTop w:val="0"/>
      <w:marBottom w:val="0"/>
      <w:divBdr>
        <w:top w:val="none" w:sz="0" w:space="0" w:color="auto"/>
        <w:left w:val="none" w:sz="0" w:space="0" w:color="auto"/>
        <w:bottom w:val="none" w:sz="0" w:space="0" w:color="auto"/>
        <w:right w:val="none" w:sz="0" w:space="0" w:color="auto"/>
      </w:divBdr>
    </w:div>
    <w:div w:id="5197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pv@postacert.istruzione.it" TargetMode="External"/><Relationship Id="rId13" Type="http://schemas.openxmlformats.org/officeDocument/2006/relationships/hyperlink" Target="mailto:usp.sv@istruzione.it" TargetMode="External"/><Relationship Id="rId18" Type="http://schemas.openxmlformats.org/officeDocument/2006/relationships/hyperlink" Target="https://servizi.istruzionepiemonte.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uspsv@postacert.istruzione.it" TargetMode="External"/><Relationship Id="rId17" Type="http://schemas.openxmlformats.org/officeDocument/2006/relationships/hyperlink" Target="mailto:drpi@postacert.istruzion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truzionepiemonte.it/help-desk-mobilita-2020-20121/" TargetMode="External"/><Relationship Id="rId20" Type="http://schemas.openxmlformats.org/officeDocument/2006/relationships/hyperlink" Target="mailto:drpi.uff1ata-irc@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p.ge@istruzione.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ur.gov.it/mobilita-2020-2021" TargetMode="External"/><Relationship Id="rId23" Type="http://schemas.openxmlformats.org/officeDocument/2006/relationships/header" Target="header2.xml"/><Relationship Id="rId10" Type="http://schemas.openxmlformats.org/officeDocument/2006/relationships/hyperlink" Target="mailto:uspge@postacert.istruzione.it" TargetMode="External"/><Relationship Id="rId19" Type="http://schemas.openxmlformats.org/officeDocument/2006/relationships/hyperlink" Target="mailto:redazionesito@istruzionepiemonte.it" TargetMode="External"/><Relationship Id="rId4" Type="http://schemas.openxmlformats.org/officeDocument/2006/relationships/settings" Target="settings.xml"/><Relationship Id="rId9" Type="http://schemas.openxmlformats.org/officeDocument/2006/relationships/hyperlink" Target="mailto:usp.pv@istruzione.it" TargetMode="External"/><Relationship Id="rId14" Type="http://schemas.openxmlformats.org/officeDocument/2006/relationships/hyperlink" Target="mailto:usp.sv@istruzione.i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rpi.uff1ATA-IR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FE96-8392-431B-9A59-90628B46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2298</Words>
  <Characters>13103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I.I.S. Avogadro</dc:creator>
  <cp:lastModifiedBy>Messina Teresa</cp:lastModifiedBy>
  <cp:revision>4</cp:revision>
  <cp:lastPrinted>2020-04-08T10:14:00Z</cp:lastPrinted>
  <dcterms:created xsi:type="dcterms:W3CDTF">2020-04-08T10:13:00Z</dcterms:created>
  <dcterms:modified xsi:type="dcterms:W3CDTF">2020-04-08T10:14:00Z</dcterms:modified>
</cp:coreProperties>
</file>